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4"/>
        <w:gridCol w:w="4820"/>
        <w:gridCol w:w="567"/>
        <w:gridCol w:w="4110"/>
        <w:gridCol w:w="567"/>
      </w:tblGrid>
      <w:tr w:rsidR="004F27AE" w:rsidRPr="00AE01BA" w14:paraId="68416996" w14:textId="77777777" w:rsidTr="004F27AE">
        <w:trPr>
          <w:gridAfter w:val="1"/>
          <w:wAfter w:w="567" w:type="dxa"/>
          <w:trHeight w:val="719"/>
        </w:trPr>
        <w:tc>
          <w:tcPr>
            <w:tcW w:w="5104" w:type="dxa"/>
            <w:gridSpan w:val="2"/>
            <w:vMerge w:val="restart"/>
            <w:vAlign w:val="center"/>
          </w:tcPr>
          <w:p w14:paraId="7AE74B68" w14:textId="77777777" w:rsidR="004F27AE" w:rsidRPr="00AE01BA" w:rsidRDefault="004F27AE" w:rsidP="00EF37B8">
            <w:pPr>
              <w:ind w:left="34"/>
              <w:jc w:val="center"/>
              <w:rPr>
                <w:sz w:val="26"/>
                <w:szCs w:val="26"/>
              </w:rPr>
            </w:pPr>
            <w:r w:rsidRPr="00F47D29">
              <w:rPr>
                <w:noProof/>
                <w:sz w:val="26"/>
                <w:szCs w:val="26"/>
              </w:rPr>
              <w:drawing>
                <wp:inline distT="0" distB="0" distL="0" distR="0" wp14:anchorId="3B88B891" wp14:editId="071D6B2B">
                  <wp:extent cx="3533775" cy="1504950"/>
                  <wp:effectExtent l="0" t="0" r="0" b="0"/>
                  <wp:docPr id="2" name="Рисунок 2" descr="для-блан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для-блан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2"/>
            <w:vAlign w:val="center"/>
          </w:tcPr>
          <w:p w14:paraId="1644CB8C" w14:textId="77777777" w:rsidR="004F27AE" w:rsidRPr="008606A0" w:rsidRDefault="004F27AE" w:rsidP="00EF37B8">
            <w:pPr>
              <w:ind w:right="33"/>
            </w:pPr>
          </w:p>
        </w:tc>
      </w:tr>
      <w:tr w:rsidR="004F27AE" w:rsidRPr="00AE01BA" w14:paraId="4EAFEDCB" w14:textId="77777777" w:rsidTr="004F27AE">
        <w:trPr>
          <w:gridAfter w:val="1"/>
          <w:wAfter w:w="567" w:type="dxa"/>
          <w:trHeight w:val="1983"/>
        </w:trPr>
        <w:tc>
          <w:tcPr>
            <w:tcW w:w="5104" w:type="dxa"/>
            <w:gridSpan w:val="2"/>
            <w:vMerge/>
            <w:vAlign w:val="center"/>
          </w:tcPr>
          <w:p w14:paraId="307C9462" w14:textId="77777777" w:rsidR="004F27AE" w:rsidRPr="00AE01BA" w:rsidRDefault="004F27AE" w:rsidP="00EF37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365534DD" w14:textId="77777777" w:rsidR="004F27AE" w:rsidRPr="008606A0" w:rsidRDefault="004F27AE" w:rsidP="00EF37B8">
            <w:pPr>
              <w:ind w:right="33"/>
              <w:jc w:val="center"/>
            </w:pPr>
            <w:r w:rsidRPr="008606A0">
              <w:t>Руководителям энергетических компаний</w:t>
            </w:r>
          </w:p>
          <w:p w14:paraId="7DD9E423" w14:textId="77777777" w:rsidR="004F27AE" w:rsidRPr="008606A0" w:rsidRDefault="004F27AE" w:rsidP="00EF37B8">
            <w:pPr>
              <w:ind w:right="33"/>
              <w:jc w:val="center"/>
            </w:pPr>
            <w:r w:rsidRPr="008606A0">
              <w:t>Главным инженерам энергетических компаний</w:t>
            </w:r>
          </w:p>
          <w:p w14:paraId="2B121B76" w14:textId="77777777" w:rsidR="004F27AE" w:rsidRPr="008606A0" w:rsidRDefault="004F27AE" w:rsidP="00EF37B8">
            <w:pPr>
              <w:ind w:right="33"/>
              <w:jc w:val="center"/>
            </w:pPr>
          </w:p>
          <w:p w14:paraId="70B4445F" w14:textId="77777777" w:rsidR="004F27AE" w:rsidRPr="008606A0" w:rsidRDefault="004F27AE" w:rsidP="00EF37B8">
            <w:pPr>
              <w:ind w:right="33"/>
              <w:jc w:val="center"/>
              <w:rPr>
                <w:lang w:eastAsia="en-US"/>
              </w:rPr>
            </w:pPr>
            <w:r w:rsidRPr="008606A0">
              <w:t>(рассылается по списку)</w:t>
            </w:r>
          </w:p>
        </w:tc>
      </w:tr>
      <w:tr w:rsidR="004F27AE" w:rsidRPr="00AE01BA" w14:paraId="3FB0A5B6" w14:textId="77777777" w:rsidTr="004F27AE">
        <w:trPr>
          <w:gridAfter w:val="1"/>
          <w:wAfter w:w="567" w:type="dxa"/>
          <w:trHeight w:val="429"/>
        </w:trPr>
        <w:tc>
          <w:tcPr>
            <w:tcW w:w="5104" w:type="dxa"/>
            <w:gridSpan w:val="2"/>
            <w:vAlign w:val="center"/>
          </w:tcPr>
          <w:p w14:paraId="4E425332" w14:textId="77777777" w:rsidR="004F27AE" w:rsidRPr="008606A0" w:rsidRDefault="004F27AE" w:rsidP="00EF37B8">
            <w:pPr>
              <w:ind w:left="34" w:hanging="5"/>
            </w:pPr>
            <w:r w:rsidRPr="008606A0">
              <w:t>_________________ № _____________</w:t>
            </w:r>
          </w:p>
          <w:p w14:paraId="617E85D2" w14:textId="77777777" w:rsidR="004F27AE" w:rsidRPr="008606A0" w:rsidRDefault="004F27AE" w:rsidP="00EF37B8">
            <w:pPr>
              <w:ind w:left="34" w:hanging="5"/>
            </w:pPr>
            <w:r w:rsidRPr="008606A0">
              <w:t>на № ____________ от _____________</w:t>
            </w:r>
          </w:p>
        </w:tc>
        <w:tc>
          <w:tcPr>
            <w:tcW w:w="4677" w:type="dxa"/>
            <w:gridSpan w:val="2"/>
            <w:vAlign w:val="center"/>
          </w:tcPr>
          <w:p w14:paraId="4DE0AF44" w14:textId="77777777" w:rsidR="004F27AE" w:rsidRPr="008606A0" w:rsidRDefault="004F27AE" w:rsidP="00EF37B8">
            <w:pPr>
              <w:ind w:right="33"/>
            </w:pPr>
          </w:p>
        </w:tc>
      </w:tr>
      <w:tr w:rsidR="00FE0077" w:rsidRPr="00E0076D" w14:paraId="54C40D91" w14:textId="77777777" w:rsidTr="004F27AE">
        <w:trPr>
          <w:gridBefore w:val="1"/>
          <w:wBefore w:w="284" w:type="dxa"/>
          <w:trHeight w:val="595"/>
        </w:trPr>
        <w:tc>
          <w:tcPr>
            <w:tcW w:w="5387" w:type="dxa"/>
            <w:gridSpan w:val="2"/>
            <w:vAlign w:val="bottom"/>
          </w:tcPr>
          <w:p w14:paraId="76D20112" w14:textId="77777777" w:rsidR="00FE0077" w:rsidRPr="00E0076D" w:rsidRDefault="00A451A4" w:rsidP="004F27AE">
            <w:pPr>
              <w:tabs>
                <w:tab w:val="left" w:pos="7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Обучение по релейной защите и автоматики</w:t>
            </w:r>
          </w:p>
        </w:tc>
        <w:tc>
          <w:tcPr>
            <w:tcW w:w="4677" w:type="dxa"/>
            <w:gridSpan w:val="2"/>
            <w:vAlign w:val="center"/>
          </w:tcPr>
          <w:p w14:paraId="717FF417" w14:textId="77777777" w:rsidR="00FE0077" w:rsidRPr="00E0076D" w:rsidRDefault="00FE0077" w:rsidP="002044C2">
            <w:pPr>
              <w:ind w:right="178"/>
              <w:rPr>
                <w:sz w:val="26"/>
                <w:szCs w:val="26"/>
              </w:rPr>
            </w:pPr>
          </w:p>
        </w:tc>
      </w:tr>
    </w:tbl>
    <w:p w14:paraId="00494D38" w14:textId="77777777" w:rsidR="00432542" w:rsidRDefault="00432542" w:rsidP="006E661B">
      <w:pPr>
        <w:ind w:left="284" w:right="-144"/>
        <w:jc w:val="center"/>
        <w:rPr>
          <w:sz w:val="26"/>
          <w:szCs w:val="26"/>
        </w:rPr>
      </w:pPr>
    </w:p>
    <w:p w14:paraId="17241325" w14:textId="77777777" w:rsidR="004F27AE" w:rsidRPr="002044C2" w:rsidRDefault="004F27AE" w:rsidP="006E661B">
      <w:pPr>
        <w:ind w:left="284" w:right="-144"/>
        <w:jc w:val="center"/>
        <w:rPr>
          <w:sz w:val="26"/>
          <w:szCs w:val="26"/>
        </w:rPr>
      </w:pPr>
    </w:p>
    <w:p w14:paraId="5DFF35F4" w14:textId="77777777" w:rsidR="00FE0077" w:rsidRPr="002044C2" w:rsidRDefault="00870E15" w:rsidP="006E661B">
      <w:pPr>
        <w:pStyle w:val="a6"/>
        <w:ind w:left="284" w:right="-144"/>
        <w:jc w:val="center"/>
        <w:rPr>
          <w:rFonts w:ascii="Times New Roman" w:hAnsi="Times New Roman"/>
          <w:sz w:val="26"/>
          <w:szCs w:val="26"/>
          <w:lang w:val="ru-RU"/>
        </w:rPr>
      </w:pPr>
      <w:r w:rsidRPr="002044C2">
        <w:rPr>
          <w:rFonts w:ascii="Times New Roman" w:hAnsi="Times New Roman"/>
          <w:sz w:val="26"/>
          <w:szCs w:val="26"/>
          <w:lang w:val="ru-RU"/>
        </w:rPr>
        <w:t>Уважаем</w:t>
      </w:r>
      <w:r w:rsidR="003444B1">
        <w:rPr>
          <w:rFonts w:ascii="Times New Roman" w:hAnsi="Times New Roman"/>
          <w:sz w:val="26"/>
          <w:szCs w:val="26"/>
          <w:lang w:val="ru-RU"/>
        </w:rPr>
        <w:t>ы</w:t>
      </w:r>
      <w:r w:rsidR="001D62B4">
        <w:rPr>
          <w:rFonts w:ascii="Times New Roman" w:hAnsi="Times New Roman"/>
          <w:sz w:val="26"/>
          <w:szCs w:val="26"/>
          <w:lang w:val="ru-RU"/>
        </w:rPr>
        <w:t>е коллеги</w:t>
      </w:r>
      <w:r w:rsidR="001C629E" w:rsidRPr="002044C2">
        <w:rPr>
          <w:rFonts w:ascii="Times New Roman" w:hAnsi="Times New Roman"/>
          <w:sz w:val="26"/>
          <w:szCs w:val="26"/>
          <w:lang w:val="ru-RU"/>
        </w:rPr>
        <w:t>!</w:t>
      </w:r>
    </w:p>
    <w:p w14:paraId="22C5ACBD" w14:textId="77777777" w:rsidR="00432542" w:rsidRPr="002044C2" w:rsidRDefault="00432542" w:rsidP="006E661B">
      <w:pPr>
        <w:pStyle w:val="a6"/>
        <w:ind w:left="284" w:right="-144"/>
        <w:jc w:val="center"/>
        <w:rPr>
          <w:rFonts w:ascii="Times New Roman" w:hAnsi="Times New Roman"/>
          <w:sz w:val="26"/>
          <w:szCs w:val="26"/>
          <w:lang w:val="ru-RU"/>
        </w:rPr>
      </w:pPr>
    </w:p>
    <w:p w14:paraId="14808536" w14:textId="77777777" w:rsidR="00A451A4" w:rsidRPr="00A451A4" w:rsidRDefault="00A451A4" w:rsidP="00A451A4">
      <w:pPr>
        <w:pStyle w:val="1"/>
        <w:ind w:firstLine="720"/>
        <w:jc w:val="both"/>
        <w:rPr>
          <w:sz w:val="24"/>
          <w:szCs w:val="24"/>
        </w:rPr>
      </w:pPr>
      <w:r w:rsidRPr="00A451A4">
        <w:rPr>
          <w:sz w:val="24"/>
          <w:szCs w:val="24"/>
        </w:rPr>
        <w:t xml:space="preserve">Релейная защита - непрерывно изменяющаяся и расширяющаяся область электроэнергетики, использующая сейчас микропроцессорную аппаратуру и компьютерные программы не только для защиты, но и для комплексного управления электроустановками. </w:t>
      </w:r>
    </w:p>
    <w:p w14:paraId="21832516" w14:textId="77777777" w:rsidR="00A451A4" w:rsidRPr="00A451A4" w:rsidRDefault="008449E4" w:rsidP="008449E4">
      <w:pPr>
        <w:ind w:right="-104" w:firstLine="708"/>
        <w:jc w:val="both"/>
      </w:pPr>
      <w:r>
        <w:t xml:space="preserve">Обучение по релейной защите и автоматики  построены так, чтобы специалисты службы релейной защиты автоматики смогли освоить весь курс с основ до изучения микропроцессорной техники. </w:t>
      </w:r>
      <w:r w:rsidR="00A451A4" w:rsidRPr="00A451A4">
        <w:t xml:space="preserve">Учебные программы построен так, чтобы слушатели смогли сначала освоить теоретическую часть, а затем выполнить необходимый объем практических работ. В учебных лабораториях установлено действующее оборудования защиты генераторов, трансформаторов, линий электропередач, микропроцессорные устройства защит, используемые </w:t>
      </w:r>
      <w:r w:rsidR="00474C3C" w:rsidRPr="00474C3C">
        <w:t xml:space="preserve">                                         </w:t>
      </w:r>
      <w:r w:rsidR="00A451A4" w:rsidRPr="00A451A4">
        <w:t xml:space="preserve">в электроэнергетике в настоящее время. </w:t>
      </w:r>
    </w:p>
    <w:p w14:paraId="3F3286DF" w14:textId="77777777" w:rsidR="00A451A4" w:rsidRPr="00A451A4" w:rsidRDefault="004F27AE" w:rsidP="00A451A4">
      <w:pPr>
        <w:pStyle w:val="Default"/>
        <w:ind w:firstLine="709"/>
        <w:jc w:val="both"/>
      </w:pPr>
      <w:r w:rsidRPr="00240DC7">
        <w:t>Ассоциация дополнительного профессионального образования «Некоммерческое Партнерство Корпоративный образовательный и научный центр Единой энергетической системы имени</w:t>
      </w:r>
      <w:r>
        <w:t xml:space="preserve"> </w:t>
      </w:r>
      <w:r w:rsidRPr="00240DC7">
        <w:t>А.Ф. Дьякова»</w:t>
      </w:r>
      <w:r w:rsidR="00FE0077" w:rsidRPr="00A451A4">
        <w:t xml:space="preserve"> (</w:t>
      </w:r>
      <w:r>
        <w:t xml:space="preserve">далее </w:t>
      </w:r>
      <w:r w:rsidR="00FE0077" w:rsidRPr="00A451A4">
        <w:t xml:space="preserve">НП «КОНЦ ЕЭС») </w:t>
      </w:r>
      <w:r w:rsidR="00316246" w:rsidRPr="00A451A4">
        <w:t>выполняет функции научно-методического и</w:t>
      </w:r>
      <w:r w:rsidR="00FE0077" w:rsidRPr="00A451A4">
        <w:t xml:space="preserve"> образовательн</w:t>
      </w:r>
      <w:r w:rsidR="00316246" w:rsidRPr="00A451A4">
        <w:t>ого</w:t>
      </w:r>
      <w:r w:rsidR="00FE0077" w:rsidRPr="00A451A4">
        <w:t xml:space="preserve"> центр</w:t>
      </w:r>
      <w:r w:rsidR="00316246" w:rsidRPr="00A451A4">
        <w:t>а</w:t>
      </w:r>
      <w:r w:rsidR="00FE0077" w:rsidRPr="00A451A4">
        <w:t xml:space="preserve"> </w:t>
      </w:r>
      <w:r w:rsidR="00316246" w:rsidRPr="00A451A4">
        <w:t>в области</w:t>
      </w:r>
      <w:r w:rsidR="00FE0077" w:rsidRPr="00A451A4">
        <w:t xml:space="preserve"> </w:t>
      </w:r>
      <w:r w:rsidR="00316246" w:rsidRPr="00A451A4">
        <w:t>электро</w:t>
      </w:r>
      <w:r w:rsidR="00FE0077" w:rsidRPr="00A451A4">
        <w:t>энергетики и осуществляет свою деятельность под руководством Минэнерго России.</w:t>
      </w:r>
      <w:r w:rsidR="00432542" w:rsidRPr="00A451A4">
        <w:t xml:space="preserve"> </w:t>
      </w:r>
    </w:p>
    <w:p w14:paraId="106CF69A" w14:textId="77777777" w:rsidR="00A451A4" w:rsidRPr="00A451A4" w:rsidRDefault="00FE0077" w:rsidP="00A451A4">
      <w:pPr>
        <w:pStyle w:val="Default"/>
        <w:ind w:firstLine="709"/>
        <w:jc w:val="both"/>
      </w:pPr>
      <w:r w:rsidRPr="00A451A4">
        <w:t xml:space="preserve">НП «КОНЦ ЕЭС» </w:t>
      </w:r>
      <w:r w:rsidR="00706EEB" w:rsidRPr="00A451A4">
        <w:t xml:space="preserve">имеет современную материально-техническую базу </w:t>
      </w:r>
      <w:r w:rsidR="00474C3C" w:rsidRPr="00474C3C">
        <w:t xml:space="preserve">                                       </w:t>
      </w:r>
      <w:r w:rsidR="00706EEB" w:rsidRPr="00A451A4">
        <w:t xml:space="preserve">и высококвалифицированный профессорско-преподавательский состав, в числе которого </w:t>
      </w:r>
      <w:r w:rsidR="00BD0E82" w:rsidRPr="00A451A4">
        <w:t xml:space="preserve">– </w:t>
      </w:r>
      <w:r w:rsidR="00706EEB" w:rsidRPr="00A451A4">
        <w:t xml:space="preserve">1 член-корреспондент РАН, 8 докторов и </w:t>
      </w:r>
      <w:r w:rsidR="00A803AA" w:rsidRPr="00A451A4">
        <w:t>8</w:t>
      </w:r>
      <w:r w:rsidR="00706EEB" w:rsidRPr="00A451A4">
        <w:t xml:space="preserve"> кандидат</w:t>
      </w:r>
      <w:r w:rsidR="006A7727" w:rsidRPr="00A451A4">
        <w:t>ов</w:t>
      </w:r>
      <w:r w:rsidR="00706EEB" w:rsidRPr="00A451A4">
        <w:t xml:space="preserve"> наук, педагоги с большим опытом преподавательской и практической деятельности.</w:t>
      </w:r>
      <w:r w:rsidR="00A451A4" w:rsidRPr="00A451A4">
        <w:t xml:space="preserve"> </w:t>
      </w:r>
    </w:p>
    <w:p w14:paraId="3F3D2067" w14:textId="77777777" w:rsidR="00BD0E82" w:rsidRPr="00A451A4" w:rsidRDefault="001C629E" w:rsidP="00A451A4">
      <w:pPr>
        <w:pStyle w:val="Default"/>
        <w:ind w:firstLine="709"/>
        <w:jc w:val="both"/>
      </w:pPr>
      <w:r w:rsidRPr="00A451A4">
        <w:t>НП «КОНЦ ЕЭС» имеет большой опыт подготовки</w:t>
      </w:r>
      <w:r w:rsidR="00BD0E82" w:rsidRPr="00A451A4">
        <w:t xml:space="preserve"> персонала электро</w:t>
      </w:r>
      <w:r w:rsidR="005F7F15" w:rsidRPr="00A451A4">
        <w:t>энергетических</w:t>
      </w:r>
      <w:r w:rsidR="00BD0E82" w:rsidRPr="00A451A4">
        <w:t xml:space="preserve"> компаний</w:t>
      </w:r>
      <w:r w:rsidR="005F7F15" w:rsidRPr="00A451A4">
        <w:t xml:space="preserve"> России</w:t>
      </w:r>
      <w:r w:rsidR="00BD0E82" w:rsidRPr="00A451A4">
        <w:t>. Высокое качество подготовки персонала в НП «КОНЦ ЕЭС» подтверждается благодарственными письмами руковод</w:t>
      </w:r>
      <w:r w:rsidR="001E14E7" w:rsidRPr="00A451A4">
        <w:t>с</w:t>
      </w:r>
      <w:r w:rsidR="00BD0E82" w:rsidRPr="00A451A4">
        <w:t>т</w:t>
      </w:r>
      <w:r w:rsidR="001E14E7" w:rsidRPr="00A451A4">
        <w:t>ва</w:t>
      </w:r>
      <w:r w:rsidR="00BD0E82" w:rsidRPr="00A451A4">
        <w:t xml:space="preserve"> </w:t>
      </w:r>
      <w:r w:rsidR="001E14E7" w:rsidRPr="00A451A4">
        <w:t xml:space="preserve">Минэнерго России и </w:t>
      </w:r>
      <w:r w:rsidR="00BD0E82" w:rsidRPr="00A451A4">
        <w:t>энергокомпаний</w:t>
      </w:r>
      <w:r w:rsidR="00474C3C" w:rsidRPr="00474C3C">
        <w:t>.</w:t>
      </w:r>
    </w:p>
    <w:p w14:paraId="2710DA93" w14:textId="77777777" w:rsidR="004F27AE" w:rsidRDefault="00A451A4" w:rsidP="00A451A4">
      <w:pPr>
        <w:ind w:right="-104" w:firstLine="720"/>
        <w:jc w:val="both"/>
      </w:pPr>
      <w:r w:rsidRPr="00A451A4">
        <w:t>По вопросам организации и проведения обучения просим Вас обращаться к</w:t>
      </w:r>
      <w:r w:rsidR="004F27AE">
        <w:t>:</w:t>
      </w:r>
      <w:r w:rsidRPr="00A451A4">
        <w:t xml:space="preserve"> </w:t>
      </w:r>
    </w:p>
    <w:p w14:paraId="4C9DF3FF" w14:textId="77777777" w:rsidR="00A451A4" w:rsidRPr="00A451A4" w:rsidRDefault="00A451A4" w:rsidP="00A451A4">
      <w:pPr>
        <w:ind w:right="-104" w:firstLine="720"/>
        <w:jc w:val="both"/>
      </w:pPr>
      <w:r w:rsidRPr="00A451A4">
        <w:t xml:space="preserve">Михайловой Татьяне Олеговне: (495) 726-51-34, доб.158, </w:t>
      </w:r>
      <w:r w:rsidRPr="00A451A4">
        <w:rPr>
          <w:u w:val="single"/>
        </w:rPr>
        <w:t>mto@keu-ees.ru</w:t>
      </w:r>
      <w:r w:rsidR="004F27AE">
        <w:rPr>
          <w:u w:val="single"/>
        </w:rPr>
        <w:t>;</w:t>
      </w:r>
    </w:p>
    <w:p w14:paraId="62A6591F" w14:textId="77777777" w:rsidR="004F27AE" w:rsidRPr="004F27AE" w:rsidRDefault="004F27AE" w:rsidP="00A451A4">
      <w:pPr>
        <w:ind w:right="-104" w:firstLine="720"/>
        <w:jc w:val="both"/>
        <w:rPr>
          <w:highlight w:val="yellow"/>
        </w:rPr>
      </w:pPr>
      <w:r w:rsidRPr="004F27AE">
        <w:rPr>
          <w:color w:val="000000"/>
        </w:rPr>
        <w:t>Косову Евгению Васильевичу: (</w:t>
      </w:r>
      <w:r w:rsidRPr="004F27AE">
        <w:rPr>
          <w:rStyle w:val="11"/>
          <w:color w:val="000000"/>
          <w:sz w:val="24"/>
          <w:szCs w:val="24"/>
        </w:rPr>
        <w:t xml:space="preserve">495) 426-70-25, доб. 202; </w:t>
      </w:r>
      <w:hyperlink r:id="rId7" w:history="1">
        <w:r w:rsidRPr="004F27AE">
          <w:rPr>
            <w:rStyle w:val="ab"/>
            <w:color w:val="000000"/>
          </w:rPr>
          <w:t>k</w:t>
        </w:r>
        <w:r w:rsidRPr="004F27AE">
          <w:rPr>
            <w:rStyle w:val="ab"/>
            <w:color w:val="000000"/>
            <w:lang w:val="en-US"/>
          </w:rPr>
          <w:t>ev</w:t>
        </w:r>
        <w:r w:rsidRPr="004F27AE">
          <w:rPr>
            <w:rStyle w:val="ab"/>
            <w:color w:val="000000"/>
          </w:rPr>
          <w:t>@keu-ees.ru</w:t>
        </w:r>
      </w:hyperlink>
    </w:p>
    <w:p w14:paraId="22B5F226" w14:textId="77777777" w:rsidR="00A451A4" w:rsidRPr="00A451A4" w:rsidRDefault="004F27AE" w:rsidP="00A451A4">
      <w:pPr>
        <w:ind w:right="-104" w:firstLine="720"/>
        <w:jc w:val="both"/>
      </w:pPr>
      <w:proofErr w:type="spellStart"/>
      <w:r w:rsidRPr="004F27AE">
        <w:t>Нечухаевой</w:t>
      </w:r>
      <w:proofErr w:type="spellEnd"/>
      <w:r w:rsidRPr="004F27AE">
        <w:t xml:space="preserve"> Наталье Аркадьевне</w:t>
      </w:r>
      <w:r w:rsidR="00A451A4" w:rsidRPr="004F27AE">
        <w:t>: (495) 726-51-34, доб.</w:t>
      </w:r>
      <w:r w:rsidRPr="004F27AE">
        <w:t>208</w:t>
      </w:r>
      <w:r w:rsidR="00A451A4" w:rsidRPr="004F27AE">
        <w:t xml:space="preserve">, </w:t>
      </w:r>
      <w:hyperlink r:id="rId8" w:history="1">
        <w:r w:rsidRPr="004F27AE">
          <w:rPr>
            <w:rStyle w:val="ab"/>
            <w:color w:val="000000" w:themeColor="text1"/>
            <w:lang w:val="en-US"/>
          </w:rPr>
          <w:t>nna</w:t>
        </w:r>
        <w:r w:rsidRPr="004F27AE">
          <w:rPr>
            <w:rStyle w:val="ab"/>
            <w:color w:val="000000" w:themeColor="text1"/>
          </w:rPr>
          <w:t>@</w:t>
        </w:r>
        <w:r w:rsidRPr="004F27AE">
          <w:rPr>
            <w:rStyle w:val="ab"/>
            <w:color w:val="000000" w:themeColor="text1"/>
            <w:lang w:val="en-US"/>
          </w:rPr>
          <w:t>keu</w:t>
        </w:r>
        <w:r w:rsidRPr="004F27AE">
          <w:rPr>
            <w:rStyle w:val="ab"/>
            <w:color w:val="000000" w:themeColor="text1"/>
          </w:rPr>
          <w:t>-</w:t>
        </w:r>
        <w:r w:rsidRPr="004F27AE">
          <w:rPr>
            <w:rStyle w:val="ab"/>
            <w:color w:val="000000" w:themeColor="text1"/>
            <w:lang w:val="en-US"/>
          </w:rPr>
          <w:t>ees</w:t>
        </w:r>
        <w:r w:rsidRPr="004F27AE">
          <w:rPr>
            <w:rStyle w:val="ab"/>
            <w:color w:val="000000" w:themeColor="text1"/>
          </w:rPr>
          <w:t>.</w:t>
        </w:r>
        <w:proofErr w:type="spellStart"/>
        <w:r w:rsidRPr="004F27AE">
          <w:rPr>
            <w:rStyle w:val="ab"/>
            <w:color w:val="000000" w:themeColor="text1"/>
            <w:lang w:val="en-US"/>
          </w:rPr>
          <w:t>ru</w:t>
        </w:r>
        <w:proofErr w:type="spellEnd"/>
      </w:hyperlink>
      <w:r w:rsidR="00A451A4" w:rsidRPr="004F27AE">
        <w:rPr>
          <w:color w:val="000000" w:themeColor="text1"/>
        </w:rPr>
        <w:t>.</w:t>
      </w:r>
    </w:p>
    <w:p w14:paraId="39176742" w14:textId="77777777" w:rsidR="00A451A4" w:rsidRPr="00A451A4" w:rsidRDefault="00A451A4" w:rsidP="001D62B4">
      <w:pPr>
        <w:tabs>
          <w:tab w:val="left" w:pos="993"/>
          <w:tab w:val="left" w:pos="2552"/>
        </w:tabs>
        <w:ind w:firstLine="709"/>
        <w:jc w:val="both"/>
        <w:rPr>
          <w:bCs/>
        </w:rPr>
      </w:pPr>
    </w:p>
    <w:p w14:paraId="51E12571" w14:textId="77777777" w:rsidR="00C34555" w:rsidRPr="005F62DF" w:rsidRDefault="005F7F15" w:rsidP="00A451A4">
      <w:pPr>
        <w:tabs>
          <w:tab w:val="left" w:pos="993"/>
          <w:tab w:val="left" w:pos="2552"/>
        </w:tabs>
        <w:ind w:firstLine="709"/>
        <w:jc w:val="both"/>
        <w:rPr>
          <w:bCs/>
          <w:sz w:val="26"/>
          <w:szCs w:val="26"/>
        </w:rPr>
      </w:pPr>
      <w:r w:rsidRPr="00A451A4">
        <w:rPr>
          <w:bCs/>
        </w:rPr>
        <w:t xml:space="preserve">Приложение: </w:t>
      </w:r>
      <w:r w:rsidR="00A451A4">
        <w:rPr>
          <w:bCs/>
        </w:rPr>
        <w:t>программы обучения по релейной защите и автоматики</w:t>
      </w:r>
    </w:p>
    <w:p w14:paraId="4566516B" w14:textId="77777777" w:rsidR="00A451A4" w:rsidRDefault="00A451A4" w:rsidP="001D62B4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bookmarkStart w:id="0" w:name="_GoBack"/>
      <w:bookmarkEnd w:id="0"/>
    </w:p>
    <w:p w14:paraId="014E48E5" w14:textId="77777777" w:rsidR="00FE0077" w:rsidRPr="005F62DF" w:rsidRDefault="00FE0077" w:rsidP="00BD6FA0">
      <w:pPr>
        <w:tabs>
          <w:tab w:val="left" w:pos="0"/>
        </w:tabs>
        <w:jc w:val="both"/>
        <w:rPr>
          <w:bCs/>
          <w:sz w:val="26"/>
          <w:szCs w:val="26"/>
        </w:rPr>
      </w:pPr>
      <w:r w:rsidRPr="005F62DF">
        <w:rPr>
          <w:bCs/>
          <w:sz w:val="26"/>
          <w:szCs w:val="26"/>
        </w:rPr>
        <w:t>С уважением,</w:t>
      </w:r>
    </w:p>
    <w:p w14:paraId="334F368F" w14:textId="77777777" w:rsidR="00FE0077" w:rsidRDefault="00FE0077" w:rsidP="00BD6FA0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00ECDCBA" w14:textId="77777777" w:rsidR="00A451A4" w:rsidRPr="005F7F15" w:rsidRDefault="00A451A4" w:rsidP="00BD6FA0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19DC8335" w14:textId="77777777" w:rsidR="007E6B0C" w:rsidRDefault="003444B1" w:rsidP="00BD6FA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Генеральный д</w:t>
      </w:r>
      <w:r w:rsidR="005F7F15">
        <w:rPr>
          <w:sz w:val="26"/>
          <w:szCs w:val="26"/>
        </w:rPr>
        <w:t>иректор</w:t>
      </w:r>
      <w:r w:rsidR="003B3487">
        <w:rPr>
          <w:sz w:val="26"/>
          <w:szCs w:val="26"/>
        </w:rPr>
        <w:tab/>
      </w:r>
      <w:r w:rsidR="003B3487">
        <w:rPr>
          <w:sz w:val="26"/>
          <w:szCs w:val="26"/>
        </w:rPr>
        <w:tab/>
      </w:r>
      <w:r w:rsidR="003B3487">
        <w:rPr>
          <w:sz w:val="26"/>
          <w:szCs w:val="26"/>
        </w:rPr>
        <w:tab/>
      </w:r>
      <w:r w:rsidR="003B3487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BD6FA0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С.</w:t>
      </w:r>
      <w:r w:rsidR="003B3487">
        <w:rPr>
          <w:sz w:val="26"/>
          <w:szCs w:val="26"/>
        </w:rPr>
        <w:t xml:space="preserve">В. </w:t>
      </w:r>
      <w:r>
        <w:rPr>
          <w:sz w:val="26"/>
          <w:szCs w:val="26"/>
        </w:rPr>
        <w:t>Мищеряк</w:t>
      </w:r>
      <w:r w:rsidR="003B3487">
        <w:rPr>
          <w:sz w:val="26"/>
          <w:szCs w:val="26"/>
        </w:rPr>
        <w:t>ов</w:t>
      </w:r>
    </w:p>
    <w:p w14:paraId="3BA249DB" w14:textId="77777777" w:rsidR="00A57D77" w:rsidRDefault="00A57D77" w:rsidP="001D62B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5BF829BA" w14:textId="77777777" w:rsidR="00A57D77" w:rsidRDefault="00A57D77" w:rsidP="001D62B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5A65B63C" w14:textId="77777777" w:rsidR="004F27AE" w:rsidRDefault="004F27AE" w:rsidP="00A57D77">
      <w:pPr>
        <w:ind w:left="709" w:right="140"/>
        <w:jc w:val="right"/>
        <w:rPr>
          <w:sz w:val="20"/>
          <w:szCs w:val="20"/>
        </w:rPr>
      </w:pPr>
    </w:p>
    <w:p w14:paraId="0B0D0AB2" w14:textId="77777777" w:rsidR="00474C3C" w:rsidRDefault="00474C3C" w:rsidP="00A57D77">
      <w:pPr>
        <w:ind w:left="709" w:right="140"/>
        <w:jc w:val="right"/>
        <w:rPr>
          <w:sz w:val="20"/>
          <w:szCs w:val="20"/>
        </w:rPr>
      </w:pPr>
    </w:p>
    <w:p w14:paraId="0E5FFB8D" w14:textId="77777777" w:rsidR="00A57D77" w:rsidRDefault="00A57D77" w:rsidP="00A57D77">
      <w:pPr>
        <w:ind w:left="709" w:right="1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14:paraId="1341FC22" w14:textId="77777777" w:rsidR="00A57D77" w:rsidRDefault="00A57D77" w:rsidP="00A57D77">
      <w:pPr>
        <w:ind w:left="709" w:right="140"/>
        <w:jc w:val="right"/>
        <w:rPr>
          <w:sz w:val="20"/>
          <w:szCs w:val="20"/>
        </w:rPr>
      </w:pPr>
      <w:r>
        <w:rPr>
          <w:sz w:val="20"/>
          <w:szCs w:val="20"/>
        </w:rPr>
        <w:t>к письму от «____» __________ 201</w:t>
      </w:r>
      <w:r w:rsidR="004F27AE">
        <w:rPr>
          <w:sz w:val="20"/>
          <w:szCs w:val="20"/>
        </w:rPr>
        <w:t>9</w:t>
      </w:r>
      <w:r>
        <w:rPr>
          <w:sz w:val="20"/>
          <w:szCs w:val="20"/>
        </w:rPr>
        <w:t xml:space="preserve"> № ________</w:t>
      </w:r>
    </w:p>
    <w:p w14:paraId="657268C2" w14:textId="77777777" w:rsidR="00A57D77" w:rsidRDefault="00A57D77" w:rsidP="00A57D77">
      <w:pPr>
        <w:ind w:left="709" w:right="140"/>
        <w:jc w:val="right"/>
        <w:rPr>
          <w:sz w:val="20"/>
          <w:szCs w:val="20"/>
        </w:rPr>
      </w:pPr>
    </w:p>
    <w:p w14:paraId="7129D475" w14:textId="77777777" w:rsidR="00A57D77" w:rsidRDefault="00A57D77" w:rsidP="00A57D77">
      <w:pPr>
        <w:ind w:left="709" w:right="140"/>
        <w:jc w:val="center"/>
        <w:rPr>
          <w:b/>
        </w:rPr>
      </w:pPr>
      <w:r>
        <w:rPr>
          <w:b/>
        </w:rPr>
        <w:t>Программы обучения по релейной защите и автоматики</w:t>
      </w:r>
    </w:p>
    <w:tbl>
      <w:tblPr>
        <w:tblW w:w="91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976"/>
        <w:gridCol w:w="976"/>
      </w:tblGrid>
      <w:tr w:rsidR="00A57D77" w14:paraId="212F9DFE" w14:textId="77777777" w:rsidTr="00A57D77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8819D" w14:textId="77777777" w:rsidR="00A57D77" w:rsidRDefault="00A57D7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160A4" w14:textId="77777777" w:rsidR="00A57D77" w:rsidRDefault="00A57D7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направлений, курсов, специальностей 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5501E" w14:textId="77777777" w:rsidR="00A57D77" w:rsidRDefault="00A57D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продолжительность обучения, час.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F4EE4" w14:textId="77777777" w:rsidR="00A57D77" w:rsidRDefault="00A57D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Базовая стоимость обучения, руб.</w:t>
            </w:r>
          </w:p>
          <w:p w14:paraId="266238F4" w14:textId="77777777" w:rsidR="00A57D77" w:rsidRDefault="00A57D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НДС не облагается</w:t>
            </w:r>
          </w:p>
        </w:tc>
      </w:tr>
      <w:tr w:rsidR="00A57D77" w14:paraId="59760D70" w14:textId="77777777" w:rsidTr="00A57D77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D956" w14:textId="77777777" w:rsidR="00A57D77" w:rsidRDefault="00A57D77">
            <w:pPr>
              <w:rPr>
                <w:b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9DB2" w14:textId="77777777" w:rsidR="00A57D77" w:rsidRDefault="00A57D77">
            <w:pPr>
              <w:rPr>
                <w:b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8D42" w14:textId="77777777" w:rsidR="00A57D77" w:rsidRDefault="00A57D77">
            <w:pPr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DD6A" w14:textId="77777777" w:rsidR="00A57D77" w:rsidRDefault="00A57D77">
            <w:pPr>
              <w:rPr>
                <w:b/>
                <w:sz w:val="20"/>
                <w:szCs w:val="20"/>
              </w:rPr>
            </w:pPr>
          </w:p>
        </w:tc>
      </w:tr>
      <w:tr w:rsidR="00A57D77" w14:paraId="222E7E4C" w14:textId="77777777" w:rsidTr="00A57D77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6B0A" w14:textId="77777777" w:rsidR="00A57D77" w:rsidRDefault="00A57D77">
            <w:pPr>
              <w:rPr>
                <w:b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20F1" w14:textId="77777777" w:rsidR="00A57D77" w:rsidRDefault="00A57D77">
            <w:pPr>
              <w:rPr>
                <w:b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B43D" w14:textId="77777777" w:rsidR="00A57D77" w:rsidRDefault="00A57D77">
            <w:pPr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5736" w14:textId="77777777" w:rsidR="00A57D77" w:rsidRDefault="00A57D77">
            <w:pPr>
              <w:rPr>
                <w:b/>
                <w:sz w:val="20"/>
                <w:szCs w:val="20"/>
              </w:rPr>
            </w:pPr>
          </w:p>
        </w:tc>
      </w:tr>
      <w:tr w:rsidR="00A57D77" w14:paraId="6AA08400" w14:textId="77777777" w:rsidTr="00A57D77">
        <w:trPr>
          <w:trHeight w:val="17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EE9E" w14:textId="77777777" w:rsidR="00A57D77" w:rsidRDefault="00A57D77">
            <w:pPr>
              <w:rPr>
                <w:b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0867" w14:textId="77777777" w:rsidR="00A57D77" w:rsidRDefault="00A57D77">
            <w:pPr>
              <w:rPr>
                <w:b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2B90" w14:textId="77777777" w:rsidR="00A57D77" w:rsidRDefault="00A57D77">
            <w:pPr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0C7B" w14:textId="77777777" w:rsidR="00A57D77" w:rsidRDefault="00A57D77">
            <w:pPr>
              <w:rPr>
                <w:b/>
                <w:sz w:val="20"/>
                <w:szCs w:val="20"/>
              </w:rPr>
            </w:pPr>
          </w:p>
        </w:tc>
      </w:tr>
      <w:tr w:rsidR="00A57D77" w14:paraId="289D3FAA" w14:textId="77777777" w:rsidTr="00A57D77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F4F27B" w14:textId="77777777" w:rsidR="00A57D77" w:rsidRDefault="00A57D77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7238A" w14:textId="77777777" w:rsidR="00A57D77" w:rsidRDefault="00A57D77">
            <w:pPr>
              <w:outlineLvl w:val="2"/>
              <w:rPr>
                <w:b/>
                <w:iCs/>
              </w:rPr>
            </w:pPr>
            <w:r>
              <w:rPr>
                <w:b/>
                <w:bCs/>
              </w:rPr>
              <w:t>Эксплуатация и ремонт релейной защиты и автоматики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B2A38" w14:textId="77777777" w:rsidR="00A57D77" w:rsidRDefault="00A57D77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BF6BF3" w14:textId="77777777" w:rsidR="00A57D77" w:rsidRDefault="00A57D77">
            <w:pPr>
              <w:jc w:val="center"/>
              <w:outlineLvl w:val="2"/>
            </w:pPr>
          </w:p>
        </w:tc>
      </w:tr>
      <w:tr w:rsidR="00A57D77" w14:paraId="19351322" w14:textId="77777777" w:rsidTr="00A57D77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A0364C" w14:textId="77777777" w:rsidR="00A57D77" w:rsidRDefault="00A57D77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FDDC6" w14:textId="77777777" w:rsidR="00A57D77" w:rsidRDefault="00A57D77">
            <w:pPr>
              <w:outlineLvl w:val="2"/>
              <w:rPr>
                <w:b/>
                <w:bCs/>
              </w:rPr>
            </w:pPr>
            <w:r>
              <w:rPr>
                <w:b/>
                <w:iCs/>
              </w:rPr>
              <w:t>Подготовка новых рабочих, переподготовка и обучение 2-м профессиям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BB871" w14:textId="77777777" w:rsidR="00A57D77" w:rsidRDefault="00A57D77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DF93C8" w14:textId="77777777" w:rsidR="00A57D77" w:rsidRDefault="00A57D77">
            <w:pPr>
              <w:jc w:val="center"/>
              <w:outlineLvl w:val="2"/>
            </w:pPr>
          </w:p>
        </w:tc>
      </w:tr>
      <w:tr w:rsidR="00A57D77" w14:paraId="50A7A37B" w14:textId="77777777" w:rsidTr="00A57D77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BD107" w14:textId="77777777" w:rsidR="00A57D77" w:rsidRDefault="00A57D77">
            <w:pPr>
              <w:jc w:val="center"/>
              <w:outlineLvl w:val="2"/>
            </w:pPr>
            <w: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AC92" w14:textId="77777777" w:rsidR="00A57D77" w:rsidRDefault="00A57D77">
            <w:pPr>
              <w:outlineLvl w:val="2"/>
              <w:rPr>
                <w:bCs/>
              </w:rPr>
            </w:pPr>
            <w:r>
              <w:rPr>
                <w:bCs/>
              </w:rPr>
              <w:t xml:space="preserve">Электромонтер по ремонту аппаратуры </w:t>
            </w:r>
            <w:proofErr w:type="spellStart"/>
            <w:r>
              <w:rPr>
                <w:bCs/>
              </w:rPr>
              <w:t>pелейной</w:t>
            </w:r>
            <w:proofErr w:type="spellEnd"/>
            <w:r>
              <w:rPr>
                <w:bCs/>
              </w:rPr>
              <w:t xml:space="preserve"> защиты и автоматики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2B44" w14:textId="77777777" w:rsidR="00A57D77" w:rsidRDefault="00A57D77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B9B75" w14:textId="77777777" w:rsidR="00A57D77" w:rsidRDefault="00A57D77" w:rsidP="00BD6FA0">
            <w:pPr>
              <w:jc w:val="center"/>
              <w:outlineLvl w:val="2"/>
            </w:pPr>
            <w:r>
              <w:t>70000</w:t>
            </w:r>
          </w:p>
        </w:tc>
      </w:tr>
      <w:tr w:rsidR="00A57D77" w14:paraId="3EC169C8" w14:textId="77777777" w:rsidTr="00A57D77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378691" w14:textId="77777777" w:rsidR="00A57D77" w:rsidRDefault="00A57D77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23D32" w14:textId="77777777" w:rsidR="00A57D77" w:rsidRDefault="00A57D77">
            <w:pPr>
              <w:outlineLvl w:val="2"/>
              <w:rPr>
                <w:b/>
                <w:bCs/>
              </w:rPr>
            </w:pPr>
            <w:r>
              <w:rPr>
                <w:b/>
                <w:iCs/>
              </w:rPr>
              <w:t>Повышение квалификации рабочих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27CCE" w14:textId="77777777" w:rsidR="00A57D77" w:rsidRDefault="00A57D77" w:rsidP="00BD6FA0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5ADC47" w14:textId="77777777" w:rsidR="00A57D77" w:rsidRDefault="00A57D77" w:rsidP="00BD6FA0">
            <w:pPr>
              <w:jc w:val="center"/>
              <w:outlineLvl w:val="2"/>
              <w:rPr>
                <w:b/>
              </w:rPr>
            </w:pPr>
          </w:p>
        </w:tc>
      </w:tr>
      <w:tr w:rsidR="00A57D77" w14:paraId="7EE63DCA" w14:textId="77777777" w:rsidTr="00A57D77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3FD44" w14:textId="77777777" w:rsidR="00A57D77" w:rsidRDefault="00A57D77">
            <w:pPr>
              <w:jc w:val="center"/>
              <w:outlineLvl w:val="2"/>
            </w:pPr>
            <w: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EADA" w14:textId="77777777" w:rsidR="00A57D77" w:rsidRDefault="00A57D77">
            <w:pPr>
              <w:outlineLvl w:val="2"/>
              <w:rPr>
                <w:bCs/>
              </w:rPr>
            </w:pPr>
            <w:r>
              <w:rPr>
                <w:bCs/>
              </w:rPr>
              <w:t>Проверка и наладка простых защит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7C2B" w14:textId="77777777" w:rsidR="00A57D77" w:rsidRDefault="00A57D77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D68B1" w14:textId="77777777" w:rsidR="00A57D77" w:rsidRDefault="00A57D77" w:rsidP="00BD6FA0">
            <w:pPr>
              <w:jc w:val="center"/>
              <w:outlineLvl w:val="2"/>
            </w:pPr>
            <w:r>
              <w:t>2</w:t>
            </w:r>
            <w:r w:rsidR="00474C3C">
              <w:rPr>
                <w:lang w:val="en-US"/>
              </w:rPr>
              <w:t>50</w:t>
            </w:r>
            <w:r>
              <w:t>00</w:t>
            </w:r>
          </w:p>
        </w:tc>
      </w:tr>
      <w:tr w:rsidR="00A57D77" w14:paraId="091F6680" w14:textId="77777777" w:rsidTr="00A57D77">
        <w:trPr>
          <w:trHeight w:val="5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D7960" w14:textId="77777777" w:rsidR="00A57D77" w:rsidRDefault="00A57D77">
            <w:pPr>
              <w:jc w:val="center"/>
              <w:outlineLvl w:val="2"/>
            </w:pPr>
            <w: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2F9F" w14:textId="77777777" w:rsidR="00A57D77" w:rsidRDefault="00A57D77">
            <w:pPr>
              <w:outlineLvl w:val="2"/>
              <w:rPr>
                <w:bCs/>
              </w:rPr>
            </w:pPr>
            <w:r>
              <w:rPr>
                <w:bCs/>
              </w:rPr>
              <w:t xml:space="preserve">Электромонтер по ремонту аппаратуры релейной защиты и автоматики. Механическая и электрическая </w:t>
            </w:r>
            <w:proofErr w:type="spellStart"/>
            <w:r>
              <w:rPr>
                <w:bCs/>
              </w:rPr>
              <w:t>pегулиpовка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pеле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8EC7" w14:textId="77777777" w:rsidR="00A57D77" w:rsidRDefault="00A57D77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B1B9F" w14:textId="77777777" w:rsidR="00A57D77" w:rsidRDefault="00A57D77" w:rsidP="00BD6FA0">
            <w:pPr>
              <w:jc w:val="center"/>
              <w:outlineLvl w:val="2"/>
            </w:pPr>
            <w:r>
              <w:t>2</w:t>
            </w:r>
            <w:r w:rsidR="00474C3C">
              <w:rPr>
                <w:lang w:val="en-US"/>
              </w:rPr>
              <w:t>50</w:t>
            </w:r>
            <w:r>
              <w:t>00</w:t>
            </w:r>
          </w:p>
        </w:tc>
      </w:tr>
      <w:tr w:rsidR="00A57D77" w14:paraId="4BD84E2D" w14:textId="77777777" w:rsidTr="00A57D77">
        <w:trPr>
          <w:trHeight w:val="6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BF7C5" w14:textId="77777777" w:rsidR="00A57D77" w:rsidRDefault="00A57D77">
            <w:pPr>
              <w:jc w:val="center"/>
              <w:outlineLvl w:val="2"/>
            </w:pPr>
            <w: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0E0B" w14:textId="77777777" w:rsidR="00A57D77" w:rsidRDefault="00A57D77" w:rsidP="00BD6FA0">
            <w:pPr>
              <w:outlineLvl w:val="2"/>
              <w:rPr>
                <w:bCs/>
              </w:rPr>
            </w:pPr>
            <w:r>
              <w:rPr>
                <w:bCs/>
              </w:rPr>
              <w:t>Электромонтер</w:t>
            </w:r>
            <w:r w:rsidR="00BD6FA0" w:rsidRPr="00BD6FA0">
              <w:rPr>
                <w:bCs/>
              </w:rPr>
              <w:t xml:space="preserve"> </w:t>
            </w:r>
            <w:r w:rsidR="00BD6FA0">
              <w:rPr>
                <w:bCs/>
              </w:rPr>
              <w:t>РЗА</w:t>
            </w:r>
            <w:r>
              <w:rPr>
                <w:bCs/>
              </w:rPr>
              <w:t xml:space="preserve"> по изучению элементной базы и схемотехники полупроводниковых реле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8ECB" w14:textId="77777777" w:rsidR="00A57D77" w:rsidRDefault="00A57D77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2D091" w14:textId="77777777" w:rsidR="00A57D77" w:rsidRDefault="00697DC9" w:rsidP="00BD6FA0">
            <w:pPr>
              <w:jc w:val="center"/>
              <w:outlineLvl w:val="2"/>
            </w:pPr>
            <w:r>
              <w:t>2</w:t>
            </w:r>
            <w:r>
              <w:rPr>
                <w:lang w:val="en-US"/>
              </w:rPr>
              <w:t>50</w:t>
            </w:r>
            <w:r>
              <w:t>00</w:t>
            </w:r>
          </w:p>
        </w:tc>
      </w:tr>
      <w:tr w:rsidR="00A57D77" w14:paraId="69B8DA8E" w14:textId="77777777" w:rsidTr="00A57D77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3BE5CB" w14:textId="77777777" w:rsidR="00A57D77" w:rsidRDefault="00A57D77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B8798" w14:textId="77777777" w:rsidR="00A57D77" w:rsidRDefault="00A57D77">
            <w:pPr>
              <w:outlineLvl w:val="2"/>
              <w:rPr>
                <w:b/>
                <w:bCs/>
              </w:rPr>
            </w:pPr>
            <w:r>
              <w:rPr>
                <w:b/>
                <w:iCs/>
              </w:rPr>
              <w:t>Повышение квалификации специалистов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DACCF" w14:textId="77777777" w:rsidR="00A57D77" w:rsidRDefault="00A57D77" w:rsidP="00BD6FA0">
            <w:pPr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9B4BD5" w14:textId="77777777" w:rsidR="00A57D77" w:rsidRDefault="00A57D77" w:rsidP="00BD6FA0">
            <w:pPr>
              <w:jc w:val="center"/>
              <w:outlineLvl w:val="2"/>
              <w:rPr>
                <w:b/>
              </w:rPr>
            </w:pPr>
          </w:p>
        </w:tc>
      </w:tr>
      <w:tr w:rsidR="00A57D77" w14:paraId="62FB16C2" w14:textId="77777777" w:rsidTr="00A57D77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571EB" w14:textId="77777777" w:rsidR="00A57D77" w:rsidRDefault="00A57D77">
            <w:pPr>
              <w:jc w:val="center"/>
              <w:outlineLvl w:val="2"/>
            </w:pPr>
            <w: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39A3" w14:textId="77777777" w:rsidR="00A57D77" w:rsidRDefault="00A57D77">
            <w:pPr>
              <w:outlineLvl w:val="2"/>
              <w:rPr>
                <w:bCs/>
              </w:rPr>
            </w:pPr>
            <w:r>
              <w:rPr>
                <w:bCs/>
              </w:rPr>
              <w:t>Проверка и наладка защит средней сложности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E007" w14:textId="77777777" w:rsidR="00A57D77" w:rsidRDefault="00A57D77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26720" w14:textId="77777777" w:rsidR="00A57D77" w:rsidRDefault="00697DC9" w:rsidP="00BD6FA0">
            <w:pPr>
              <w:jc w:val="center"/>
              <w:outlineLvl w:val="2"/>
            </w:pPr>
            <w:r>
              <w:t>2</w:t>
            </w:r>
            <w:r>
              <w:rPr>
                <w:lang w:val="en-US"/>
              </w:rPr>
              <w:t>50</w:t>
            </w:r>
            <w:r>
              <w:t>00</w:t>
            </w:r>
          </w:p>
        </w:tc>
      </w:tr>
      <w:tr w:rsidR="00A57D77" w14:paraId="09518B51" w14:textId="77777777" w:rsidTr="00A57D77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4EC0A" w14:textId="77777777" w:rsidR="00A57D77" w:rsidRDefault="00A57D77">
            <w:pPr>
              <w:jc w:val="center"/>
              <w:outlineLvl w:val="2"/>
            </w:pPr>
            <w: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1420" w14:textId="77777777" w:rsidR="00A57D77" w:rsidRDefault="00A57D77">
            <w:pPr>
              <w:outlineLvl w:val="2"/>
              <w:rPr>
                <w:bCs/>
              </w:rPr>
            </w:pPr>
            <w:r>
              <w:rPr>
                <w:bCs/>
              </w:rPr>
              <w:t>Проверка и наладка панелей автоматики регулирования напряжения на силовых трансформаторах (АРНТ)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D6F5" w14:textId="77777777" w:rsidR="00A57D77" w:rsidRDefault="00A57D77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34BD9" w14:textId="77777777" w:rsidR="00A57D77" w:rsidRDefault="00A57D77" w:rsidP="00BD6FA0">
            <w:pPr>
              <w:jc w:val="center"/>
              <w:outlineLvl w:val="2"/>
            </w:pPr>
            <w:r>
              <w:t>15000</w:t>
            </w:r>
          </w:p>
        </w:tc>
      </w:tr>
      <w:tr w:rsidR="00A57D77" w14:paraId="7ABF3528" w14:textId="77777777" w:rsidTr="00A57D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A60D8" w14:textId="77777777" w:rsidR="00A57D77" w:rsidRDefault="00A57D77">
            <w:pPr>
              <w:jc w:val="center"/>
              <w:outlineLvl w:val="2"/>
            </w:pPr>
            <w: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FDB5" w14:textId="77777777" w:rsidR="00A57D77" w:rsidRDefault="00A57D77">
            <w:pPr>
              <w:outlineLvl w:val="2"/>
              <w:rPr>
                <w:bCs/>
              </w:rPr>
            </w:pPr>
            <w:r>
              <w:rPr>
                <w:bCs/>
              </w:rPr>
              <w:t>Комплекс регистрации аварийных процессов (КРАП)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EE49" w14:textId="77777777" w:rsidR="00A57D77" w:rsidRDefault="00A57D77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81EB7" w14:textId="77777777" w:rsidR="00A57D77" w:rsidRDefault="00A57D77" w:rsidP="00BD6FA0">
            <w:pPr>
              <w:jc w:val="center"/>
              <w:outlineLvl w:val="2"/>
            </w:pPr>
            <w:r>
              <w:t>15000</w:t>
            </w:r>
          </w:p>
        </w:tc>
      </w:tr>
      <w:tr w:rsidR="00A57D77" w14:paraId="35C30BF4" w14:textId="77777777" w:rsidTr="00A57D77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74834" w14:textId="77777777" w:rsidR="00A57D77" w:rsidRDefault="00A57D77">
            <w:pPr>
              <w:jc w:val="center"/>
              <w:outlineLvl w:val="2"/>
            </w:pPr>
            <w: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B25B" w14:textId="77777777" w:rsidR="00A57D77" w:rsidRDefault="00A57D77">
            <w:pPr>
              <w:outlineLvl w:val="2"/>
              <w:rPr>
                <w:bCs/>
              </w:rPr>
            </w:pPr>
            <w:r>
              <w:rPr>
                <w:bCs/>
              </w:rPr>
              <w:t>Автоматика частотной разгрузки и фиксирующие приборы (АЧР)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2120" w14:textId="77777777" w:rsidR="00A57D77" w:rsidRDefault="00A57D77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FC130" w14:textId="77777777" w:rsidR="00A57D77" w:rsidRDefault="00A57D77" w:rsidP="00BD6FA0">
            <w:pPr>
              <w:jc w:val="center"/>
              <w:outlineLvl w:val="2"/>
            </w:pPr>
            <w:r>
              <w:t>15000</w:t>
            </w:r>
          </w:p>
        </w:tc>
      </w:tr>
      <w:tr w:rsidR="00A57D77" w14:paraId="74DF981A" w14:textId="77777777" w:rsidTr="00A57D77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E6E5A" w14:textId="77777777" w:rsidR="00A57D77" w:rsidRDefault="00A57D77">
            <w:pPr>
              <w:jc w:val="center"/>
              <w:outlineLvl w:val="2"/>
            </w:pPr>
            <w: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3CF3" w14:textId="77777777" w:rsidR="00A57D77" w:rsidRDefault="00A57D77">
            <w:pPr>
              <w:outlineLvl w:val="2"/>
              <w:rPr>
                <w:bCs/>
              </w:rPr>
            </w:pPr>
            <w:r>
              <w:rPr>
                <w:bCs/>
              </w:rPr>
              <w:t>Наладка и проверка разрядно-</w:t>
            </w:r>
            <w:proofErr w:type="spellStart"/>
            <w:r>
              <w:rPr>
                <w:bCs/>
              </w:rPr>
              <w:t>подзарядных</w:t>
            </w:r>
            <w:proofErr w:type="spellEnd"/>
            <w:r>
              <w:rPr>
                <w:bCs/>
              </w:rPr>
              <w:t xml:space="preserve"> агрегатов ВАЗП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1058" w14:textId="77777777" w:rsidR="00A57D77" w:rsidRDefault="00A57D77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EC02F" w14:textId="77777777" w:rsidR="00A57D77" w:rsidRDefault="00A57D77" w:rsidP="00BD6FA0">
            <w:pPr>
              <w:jc w:val="center"/>
              <w:outlineLvl w:val="2"/>
            </w:pPr>
            <w:r>
              <w:t>15000</w:t>
            </w:r>
          </w:p>
        </w:tc>
      </w:tr>
      <w:tr w:rsidR="00A57D77" w14:paraId="6BBBAF52" w14:textId="77777777" w:rsidTr="00A57D77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B03CC" w14:textId="77777777" w:rsidR="00A57D77" w:rsidRDefault="00A57D77">
            <w:pPr>
              <w:jc w:val="center"/>
              <w:outlineLvl w:val="2"/>
            </w:pPr>
            <w: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87BF" w14:textId="77777777" w:rsidR="00A57D77" w:rsidRDefault="00A57D77">
            <w:pPr>
              <w:outlineLvl w:val="2"/>
              <w:rPr>
                <w:bCs/>
              </w:rPr>
            </w:pPr>
            <w:proofErr w:type="spellStart"/>
            <w:r>
              <w:rPr>
                <w:bCs/>
              </w:rPr>
              <w:t>Пpовеpка</w:t>
            </w:r>
            <w:proofErr w:type="spellEnd"/>
            <w:r>
              <w:rPr>
                <w:bCs/>
              </w:rPr>
              <w:t xml:space="preserve"> и наладка сложных защит (ДФЗ-201)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6DAC" w14:textId="77777777" w:rsidR="00A57D77" w:rsidRDefault="00A57D77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53DAB" w14:textId="77777777" w:rsidR="00A57D77" w:rsidRDefault="00697DC9" w:rsidP="00BD6FA0">
            <w:pPr>
              <w:jc w:val="center"/>
              <w:outlineLvl w:val="2"/>
            </w:pPr>
            <w:r>
              <w:t>2</w:t>
            </w:r>
            <w:r>
              <w:rPr>
                <w:lang w:val="en-US"/>
              </w:rPr>
              <w:t>50</w:t>
            </w:r>
            <w:r>
              <w:t>00</w:t>
            </w:r>
          </w:p>
        </w:tc>
      </w:tr>
      <w:tr w:rsidR="00A57D77" w14:paraId="4C27EA83" w14:textId="77777777" w:rsidTr="00A57D77">
        <w:trPr>
          <w:trHeight w:val="4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1D3B4" w14:textId="77777777" w:rsidR="00A57D77" w:rsidRDefault="00A57D77">
            <w:pPr>
              <w:jc w:val="center"/>
              <w:outlineLvl w:val="2"/>
            </w:pPr>
            <w: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5E0E" w14:textId="77777777" w:rsidR="00A57D77" w:rsidRDefault="00A57D77">
            <w:pPr>
              <w:outlineLvl w:val="2"/>
              <w:rPr>
                <w:bCs/>
              </w:rPr>
            </w:pPr>
            <w:proofErr w:type="spellStart"/>
            <w:r>
              <w:rPr>
                <w:bCs/>
              </w:rPr>
              <w:t>Пpовеpка</w:t>
            </w:r>
            <w:proofErr w:type="spellEnd"/>
            <w:r>
              <w:rPr>
                <w:bCs/>
              </w:rPr>
              <w:t xml:space="preserve"> и наладка сложных защит (ЭФЗ-1636)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2BBC" w14:textId="77777777" w:rsidR="00A57D77" w:rsidRDefault="00A57D77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68D4F" w14:textId="77777777" w:rsidR="00A57D77" w:rsidRDefault="00697DC9" w:rsidP="00BD6FA0">
            <w:pPr>
              <w:jc w:val="center"/>
              <w:outlineLvl w:val="2"/>
            </w:pPr>
            <w:r>
              <w:t>2</w:t>
            </w:r>
            <w:r>
              <w:rPr>
                <w:lang w:val="en-US"/>
              </w:rPr>
              <w:t>50</w:t>
            </w:r>
            <w:r>
              <w:t>00</w:t>
            </w:r>
          </w:p>
        </w:tc>
      </w:tr>
      <w:tr w:rsidR="00A57D77" w14:paraId="5BE532C9" w14:textId="77777777" w:rsidTr="00A57D77">
        <w:trPr>
          <w:trHeight w:val="7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C8EA0" w14:textId="77777777" w:rsidR="00A57D77" w:rsidRDefault="00A57D77">
            <w:pPr>
              <w:jc w:val="center"/>
              <w:outlineLvl w:val="2"/>
            </w:pPr>
            <w: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68FE" w14:textId="77777777" w:rsidR="00A57D77" w:rsidRDefault="00A57D77">
            <w:pPr>
              <w:outlineLvl w:val="2"/>
              <w:rPr>
                <w:bCs/>
              </w:rPr>
            </w:pPr>
            <w:r>
              <w:rPr>
                <w:bCs/>
              </w:rPr>
              <w:t>Проверка и наладка продольной дифференциальной защиты линий 110-220 кВ ДЗЛ-2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9C15" w14:textId="77777777" w:rsidR="00A57D77" w:rsidRDefault="00A57D77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0BA3C" w14:textId="77777777" w:rsidR="00A57D77" w:rsidRDefault="00697DC9" w:rsidP="00BD6FA0">
            <w:pPr>
              <w:jc w:val="center"/>
              <w:outlineLvl w:val="2"/>
            </w:pPr>
            <w:r>
              <w:t>2</w:t>
            </w:r>
            <w:r>
              <w:rPr>
                <w:lang w:val="en-US"/>
              </w:rPr>
              <w:t>50</w:t>
            </w:r>
            <w:r>
              <w:t>00</w:t>
            </w:r>
          </w:p>
        </w:tc>
      </w:tr>
      <w:tr w:rsidR="00A57D77" w14:paraId="192741B8" w14:textId="77777777" w:rsidTr="00A57D7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A428F" w14:textId="77777777" w:rsidR="00A57D77" w:rsidRDefault="00A57D77">
            <w:pPr>
              <w:jc w:val="center"/>
              <w:outlineLvl w:val="2"/>
            </w:pPr>
            <w: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0CE4" w14:textId="77777777" w:rsidR="00A57D77" w:rsidRDefault="00A57D77">
            <w:pPr>
              <w:outlineLvl w:val="2"/>
              <w:rPr>
                <w:bCs/>
              </w:rPr>
            </w:pPr>
            <w:r>
              <w:rPr>
                <w:bCs/>
              </w:rPr>
              <w:t>Высокочастотные каналы релейной защиты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4F5D" w14:textId="77777777" w:rsidR="00A57D77" w:rsidRDefault="00A57D77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866A9" w14:textId="77777777" w:rsidR="00A57D77" w:rsidRDefault="00697DC9" w:rsidP="00BD6FA0">
            <w:pPr>
              <w:jc w:val="center"/>
              <w:outlineLvl w:val="2"/>
            </w:pPr>
            <w:r>
              <w:t>2</w:t>
            </w:r>
            <w:r>
              <w:rPr>
                <w:lang w:val="en-US"/>
              </w:rPr>
              <w:t>50</w:t>
            </w:r>
            <w:r>
              <w:t>00</w:t>
            </w:r>
          </w:p>
        </w:tc>
      </w:tr>
      <w:tr w:rsidR="00A57D77" w14:paraId="68330B46" w14:textId="77777777" w:rsidTr="00A57D77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0E33F" w14:textId="77777777" w:rsidR="00A57D77" w:rsidRDefault="00A57D77">
            <w:pPr>
              <w:jc w:val="center"/>
              <w:outlineLvl w:val="2"/>
            </w:pPr>
            <w: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B297" w14:textId="77777777" w:rsidR="00A57D77" w:rsidRDefault="00A57D77">
            <w:pPr>
              <w:outlineLvl w:val="2"/>
              <w:rPr>
                <w:bCs/>
              </w:rPr>
            </w:pPr>
            <w:r>
              <w:rPr>
                <w:bCs/>
              </w:rPr>
              <w:t>Расчет токов уставок РЗА в сети 110 кВ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285E" w14:textId="77777777" w:rsidR="00A57D77" w:rsidRDefault="00A57D77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36C01" w14:textId="77777777" w:rsidR="00A57D77" w:rsidRDefault="00A57D77" w:rsidP="00BD6FA0">
            <w:pPr>
              <w:jc w:val="center"/>
              <w:outlineLvl w:val="2"/>
            </w:pPr>
            <w:r>
              <w:t>15000</w:t>
            </w:r>
          </w:p>
        </w:tc>
      </w:tr>
      <w:tr w:rsidR="00A57D77" w14:paraId="6780373D" w14:textId="77777777" w:rsidTr="00A57D77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45D04" w14:textId="77777777" w:rsidR="00A57D77" w:rsidRDefault="00A57D77">
            <w:pPr>
              <w:jc w:val="center"/>
              <w:outlineLvl w:val="2"/>
            </w:pPr>
            <w: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1B1A" w14:textId="77777777" w:rsidR="00A57D77" w:rsidRDefault="00A57D77">
            <w:pPr>
              <w:outlineLvl w:val="2"/>
              <w:rPr>
                <w:bCs/>
              </w:rPr>
            </w:pPr>
            <w:r>
              <w:rPr>
                <w:bCs/>
              </w:rPr>
              <w:t>Расчеты токов КЗ и уставок релейной защиты в энергетических сетях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7436" w14:textId="77777777" w:rsidR="00A57D77" w:rsidRDefault="00A57D77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C0532" w14:textId="77777777" w:rsidR="00A57D77" w:rsidRDefault="00A57D77" w:rsidP="00BD6FA0">
            <w:pPr>
              <w:jc w:val="center"/>
              <w:outlineLvl w:val="2"/>
            </w:pPr>
            <w:r>
              <w:t>15000</w:t>
            </w:r>
          </w:p>
        </w:tc>
      </w:tr>
      <w:tr w:rsidR="00A57D77" w14:paraId="28B24F28" w14:textId="77777777" w:rsidTr="00A57D77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40477" w14:textId="77777777" w:rsidR="00A57D77" w:rsidRDefault="00A57D77">
            <w:pPr>
              <w:jc w:val="center"/>
              <w:outlineLvl w:val="2"/>
            </w:pPr>
            <w:r>
              <w:lastRenderedPageBreak/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12E3" w14:textId="77777777" w:rsidR="00A57D77" w:rsidRDefault="00A57D77">
            <w:pPr>
              <w:outlineLvl w:val="2"/>
              <w:rPr>
                <w:bCs/>
              </w:rPr>
            </w:pPr>
            <w:r>
              <w:rPr>
                <w:bCs/>
              </w:rPr>
              <w:t>Микропроцессорные защиты присоединений 6-10 кВ SPAC фирмы «АВВ»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5725" w14:textId="77777777" w:rsidR="00A57D77" w:rsidRDefault="00A57D77" w:rsidP="00BD6FA0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5079F" w14:textId="77777777" w:rsidR="00A57D77" w:rsidRDefault="00697DC9" w:rsidP="00BD6FA0">
            <w:pPr>
              <w:jc w:val="center"/>
              <w:outlineLvl w:val="2"/>
            </w:pPr>
            <w:r>
              <w:t>2</w:t>
            </w:r>
            <w:r>
              <w:rPr>
                <w:lang w:val="en-US"/>
              </w:rPr>
              <w:t>50</w:t>
            </w:r>
            <w:r>
              <w:t>00</w:t>
            </w:r>
          </w:p>
        </w:tc>
      </w:tr>
      <w:tr w:rsidR="00A57D77" w14:paraId="1ED41E6A" w14:textId="77777777" w:rsidTr="00A57D77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376B0" w14:textId="77777777" w:rsidR="00A57D77" w:rsidRDefault="00A57D77">
            <w:pPr>
              <w:jc w:val="center"/>
              <w:outlineLvl w:val="2"/>
            </w:pPr>
            <w: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30E1" w14:textId="77777777" w:rsidR="00A57D77" w:rsidRDefault="00A57D77">
            <w:pPr>
              <w:outlineLvl w:val="2"/>
              <w:rPr>
                <w:bCs/>
              </w:rPr>
            </w:pPr>
            <w:r>
              <w:rPr>
                <w:bCs/>
              </w:rPr>
              <w:t>Микропроцессорная дифференциальная защита линий устройством RED фирмы «АВВ»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F3A5" w14:textId="77777777" w:rsidR="00A57D77" w:rsidRDefault="00A57D77" w:rsidP="00BD6FA0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7B47E" w14:textId="77777777" w:rsidR="00A57D77" w:rsidRDefault="00697DC9" w:rsidP="00BD6FA0">
            <w:pPr>
              <w:jc w:val="center"/>
              <w:outlineLvl w:val="2"/>
            </w:pPr>
            <w:r>
              <w:t>2</w:t>
            </w:r>
            <w:r>
              <w:rPr>
                <w:lang w:val="en-US"/>
              </w:rPr>
              <w:t>50</w:t>
            </w:r>
            <w:r>
              <w:t>00</w:t>
            </w:r>
          </w:p>
        </w:tc>
      </w:tr>
      <w:tr w:rsidR="00A57D77" w14:paraId="024656DA" w14:textId="77777777" w:rsidTr="00A57D77">
        <w:trPr>
          <w:trHeight w:val="6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F9DC7" w14:textId="77777777" w:rsidR="00A57D77" w:rsidRDefault="00A57D77">
            <w:pPr>
              <w:jc w:val="center"/>
              <w:outlineLvl w:val="2"/>
            </w:pPr>
            <w: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A9E4" w14:textId="77777777" w:rsidR="00A57D77" w:rsidRDefault="00A57D77">
            <w:pPr>
              <w:outlineLvl w:val="2"/>
              <w:rPr>
                <w:bCs/>
              </w:rPr>
            </w:pPr>
            <w:r>
              <w:rPr>
                <w:bCs/>
              </w:rPr>
              <w:t>Микропроцессорная защита трансформаторов RET фирмы «АВВ»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7E6C" w14:textId="77777777" w:rsidR="00A57D77" w:rsidRDefault="00A57D77" w:rsidP="00BD6FA0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CD2F9" w14:textId="77777777" w:rsidR="00A57D77" w:rsidRDefault="00697DC9" w:rsidP="00BD6FA0">
            <w:pPr>
              <w:jc w:val="center"/>
              <w:outlineLvl w:val="2"/>
            </w:pPr>
            <w:r>
              <w:t>2</w:t>
            </w:r>
            <w:r>
              <w:rPr>
                <w:lang w:val="en-US"/>
              </w:rPr>
              <w:t>50</w:t>
            </w:r>
            <w:r>
              <w:t>00</w:t>
            </w:r>
          </w:p>
        </w:tc>
      </w:tr>
      <w:tr w:rsidR="00697DC9" w14:paraId="2719B591" w14:textId="77777777" w:rsidTr="0092778B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EAC1B" w14:textId="77777777" w:rsidR="00697DC9" w:rsidRDefault="00697DC9" w:rsidP="00697DC9">
            <w:pPr>
              <w:jc w:val="center"/>
              <w:outlineLvl w:val="2"/>
            </w:pPr>
            <w: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6985" w14:textId="77777777" w:rsidR="00697DC9" w:rsidRDefault="00697DC9" w:rsidP="00697DC9">
            <w:pPr>
              <w:outlineLvl w:val="2"/>
              <w:rPr>
                <w:bCs/>
              </w:rPr>
            </w:pPr>
            <w:r>
              <w:rPr>
                <w:bCs/>
              </w:rPr>
              <w:t>Микропроцессорные защиты REB фирмы «АВВ»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D866" w14:textId="77777777" w:rsidR="00697DC9" w:rsidRDefault="00697DC9" w:rsidP="00BD6FA0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BAD06" w14:textId="77777777" w:rsidR="00697DC9" w:rsidRDefault="00697DC9" w:rsidP="00BD6FA0">
            <w:pPr>
              <w:jc w:val="center"/>
            </w:pPr>
            <w:r w:rsidRPr="007210D2">
              <w:t>2</w:t>
            </w:r>
            <w:r w:rsidRPr="007210D2">
              <w:rPr>
                <w:lang w:val="en-US"/>
              </w:rPr>
              <w:t>50</w:t>
            </w:r>
            <w:r w:rsidRPr="007210D2">
              <w:t>00</w:t>
            </w:r>
          </w:p>
        </w:tc>
      </w:tr>
      <w:tr w:rsidR="00697DC9" w14:paraId="6305DDFC" w14:textId="77777777" w:rsidTr="0092778B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75538" w14:textId="77777777" w:rsidR="00697DC9" w:rsidRDefault="00697DC9" w:rsidP="00697DC9">
            <w:pPr>
              <w:jc w:val="center"/>
              <w:outlineLvl w:val="2"/>
            </w:pPr>
            <w: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FB24" w14:textId="77777777" w:rsidR="00697DC9" w:rsidRDefault="00697DC9" w:rsidP="00697DC9">
            <w:pPr>
              <w:outlineLvl w:val="2"/>
              <w:rPr>
                <w:bCs/>
              </w:rPr>
            </w:pPr>
            <w:r>
              <w:rPr>
                <w:bCs/>
              </w:rPr>
              <w:t>Линии 110-220-500 кВ REL фирмы «АВВ»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7DF3" w14:textId="77777777" w:rsidR="00697DC9" w:rsidRDefault="00697DC9" w:rsidP="00BD6FA0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BC65E" w14:textId="77777777" w:rsidR="00697DC9" w:rsidRDefault="00697DC9" w:rsidP="00BD6FA0">
            <w:pPr>
              <w:jc w:val="center"/>
            </w:pPr>
            <w:r w:rsidRPr="007210D2">
              <w:t>2</w:t>
            </w:r>
            <w:r w:rsidRPr="007210D2">
              <w:rPr>
                <w:lang w:val="en-US"/>
              </w:rPr>
              <w:t>50</w:t>
            </w:r>
            <w:r w:rsidRPr="007210D2">
              <w:t>00</w:t>
            </w:r>
          </w:p>
        </w:tc>
      </w:tr>
      <w:tr w:rsidR="00697DC9" w14:paraId="660F8DFD" w14:textId="77777777" w:rsidTr="0092778B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20494" w14:textId="77777777" w:rsidR="00697DC9" w:rsidRDefault="00697DC9" w:rsidP="00697DC9">
            <w:pPr>
              <w:jc w:val="center"/>
              <w:outlineLvl w:val="2"/>
            </w:pPr>
            <w: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A184" w14:textId="77777777" w:rsidR="00697DC9" w:rsidRDefault="00697DC9" w:rsidP="00697DC9">
            <w:pPr>
              <w:outlineLvl w:val="2"/>
              <w:rPr>
                <w:bCs/>
              </w:rPr>
            </w:pPr>
            <w:r>
              <w:rPr>
                <w:bCs/>
              </w:rPr>
              <w:t>Микропроцессорные защиты RE</w:t>
            </w:r>
            <w:r>
              <w:rPr>
                <w:bCs/>
                <w:lang w:val="en-US"/>
              </w:rPr>
              <w:t>F</w:t>
            </w:r>
            <w:r>
              <w:rPr>
                <w:bCs/>
              </w:rPr>
              <w:t xml:space="preserve"> фирмы «АВВ»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399E" w14:textId="77777777" w:rsidR="00697DC9" w:rsidRDefault="00697DC9" w:rsidP="00BD6FA0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23532" w14:textId="77777777" w:rsidR="00697DC9" w:rsidRDefault="00697DC9" w:rsidP="00BD6FA0">
            <w:pPr>
              <w:jc w:val="center"/>
            </w:pPr>
            <w:r w:rsidRPr="007210D2">
              <w:t>2</w:t>
            </w:r>
            <w:r w:rsidRPr="007210D2">
              <w:rPr>
                <w:lang w:val="en-US"/>
              </w:rPr>
              <w:t>50</w:t>
            </w:r>
            <w:r w:rsidRPr="007210D2">
              <w:t>00</w:t>
            </w:r>
          </w:p>
        </w:tc>
      </w:tr>
      <w:tr w:rsidR="00697DC9" w14:paraId="57ABBF77" w14:textId="77777777" w:rsidTr="0092778B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7000B" w14:textId="77777777" w:rsidR="00697DC9" w:rsidRDefault="00697DC9" w:rsidP="00697DC9">
            <w:pPr>
              <w:jc w:val="center"/>
              <w:outlineLvl w:val="2"/>
            </w:pPr>
            <w: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9DBB" w14:textId="77777777" w:rsidR="00697DC9" w:rsidRDefault="00697DC9" w:rsidP="00697DC9">
            <w:pPr>
              <w:outlineLvl w:val="2"/>
              <w:rPr>
                <w:bCs/>
              </w:rPr>
            </w:pPr>
            <w:r>
              <w:rPr>
                <w:bCs/>
              </w:rPr>
              <w:t xml:space="preserve">Микропроцессорные защиты «ИЦ </w:t>
            </w:r>
            <w:proofErr w:type="spellStart"/>
            <w:r>
              <w:rPr>
                <w:bCs/>
              </w:rPr>
              <w:t>Бреслер</w:t>
            </w:r>
            <w:proofErr w:type="spellEnd"/>
            <w:r>
              <w:rPr>
                <w:bCs/>
              </w:rPr>
              <w:t>». Д</w:t>
            </w:r>
            <w:r>
              <w:t>ифференциально-фазная защита линии 110-220 кВ ШЛ 2604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F2F6" w14:textId="77777777" w:rsidR="00697DC9" w:rsidRDefault="00697DC9" w:rsidP="00BD6FA0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9B404" w14:textId="77777777" w:rsidR="00697DC9" w:rsidRDefault="00697DC9" w:rsidP="00BD6FA0">
            <w:pPr>
              <w:jc w:val="center"/>
            </w:pPr>
            <w:r w:rsidRPr="007210D2">
              <w:t>2</w:t>
            </w:r>
            <w:r w:rsidRPr="007210D2">
              <w:rPr>
                <w:lang w:val="en-US"/>
              </w:rPr>
              <w:t>50</w:t>
            </w:r>
            <w:r w:rsidRPr="007210D2">
              <w:t>00</w:t>
            </w:r>
          </w:p>
        </w:tc>
      </w:tr>
      <w:tr w:rsidR="00697DC9" w14:paraId="18C6A715" w14:textId="77777777" w:rsidTr="0092778B">
        <w:trPr>
          <w:trHeight w:val="4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D130A" w14:textId="77777777" w:rsidR="00697DC9" w:rsidRDefault="00697DC9" w:rsidP="00697DC9">
            <w:pPr>
              <w:jc w:val="center"/>
              <w:outlineLvl w:val="2"/>
            </w:pPr>
            <w: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6C88" w14:textId="77777777" w:rsidR="00697DC9" w:rsidRDefault="00697DC9" w:rsidP="00697DC9">
            <w:pPr>
              <w:outlineLvl w:val="2"/>
              <w:rPr>
                <w:bCs/>
              </w:rPr>
            </w:pPr>
            <w:r>
              <w:rPr>
                <w:bCs/>
              </w:rPr>
              <w:t xml:space="preserve">Микропроцессорные защиты «ИЦ </w:t>
            </w:r>
            <w:proofErr w:type="spellStart"/>
            <w:r>
              <w:rPr>
                <w:bCs/>
              </w:rPr>
              <w:t>Бреслер</w:t>
            </w:r>
            <w:proofErr w:type="spellEnd"/>
            <w:r>
              <w:rPr>
                <w:bCs/>
              </w:rPr>
              <w:t>». П</w:t>
            </w:r>
            <w:r>
              <w:t>родольная дифференциальная защита линии 6-220 кВ ШЛ 2605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67A9" w14:textId="77777777" w:rsidR="00697DC9" w:rsidRDefault="00697DC9" w:rsidP="00BD6FA0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59876" w14:textId="77777777" w:rsidR="00697DC9" w:rsidRDefault="00697DC9" w:rsidP="00BD6FA0">
            <w:pPr>
              <w:jc w:val="center"/>
            </w:pPr>
            <w:r w:rsidRPr="007210D2">
              <w:t>2</w:t>
            </w:r>
            <w:r w:rsidRPr="007210D2">
              <w:rPr>
                <w:lang w:val="en-US"/>
              </w:rPr>
              <w:t>50</w:t>
            </w:r>
            <w:r w:rsidRPr="007210D2">
              <w:t>00</w:t>
            </w:r>
          </w:p>
        </w:tc>
      </w:tr>
      <w:tr w:rsidR="00697DC9" w14:paraId="7A49E691" w14:textId="77777777" w:rsidTr="0092778B">
        <w:trPr>
          <w:trHeight w:val="4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49DA8" w14:textId="77777777" w:rsidR="00697DC9" w:rsidRDefault="00697DC9" w:rsidP="00697DC9">
            <w:pPr>
              <w:jc w:val="center"/>
              <w:outlineLvl w:val="2"/>
            </w:pPr>
            <w: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0562" w14:textId="77777777" w:rsidR="00697DC9" w:rsidRDefault="00697DC9" w:rsidP="00697DC9">
            <w:pPr>
              <w:outlineLvl w:val="2"/>
              <w:rPr>
                <w:bCs/>
              </w:rPr>
            </w:pPr>
            <w:r>
              <w:rPr>
                <w:bCs/>
              </w:rPr>
              <w:t xml:space="preserve">Микропроцессорные защиты «ИЦ </w:t>
            </w:r>
            <w:proofErr w:type="spellStart"/>
            <w:r>
              <w:rPr>
                <w:bCs/>
              </w:rPr>
              <w:t>Бреслер</w:t>
            </w:r>
            <w:proofErr w:type="spellEnd"/>
            <w:r>
              <w:rPr>
                <w:bCs/>
              </w:rPr>
              <w:t>». С</w:t>
            </w:r>
            <w:r>
              <w:t>тупенчатая защита линии 110-220 кВ и автоматики управления выключателем ШЛ 2606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41CB" w14:textId="77777777" w:rsidR="00697DC9" w:rsidRDefault="00697DC9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0BD45" w14:textId="77777777" w:rsidR="00697DC9" w:rsidRDefault="00697DC9" w:rsidP="00BD6FA0">
            <w:pPr>
              <w:jc w:val="center"/>
            </w:pPr>
            <w:r w:rsidRPr="007210D2">
              <w:t>2</w:t>
            </w:r>
            <w:r w:rsidRPr="007210D2">
              <w:rPr>
                <w:lang w:val="en-US"/>
              </w:rPr>
              <w:t>50</w:t>
            </w:r>
            <w:r w:rsidRPr="007210D2">
              <w:t>00</w:t>
            </w:r>
          </w:p>
        </w:tc>
      </w:tr>
      <w:tr w:rsidR="00697DC9" w14:paraId="1A9609D5" w14:textId="77777777" w:rsidTr="0092778B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F4C1B" w14:textId="77777777" w:rsidR="00697DC9" w:rsidRDefault="00697DC9" w:rsidP="00697DC9">
            <w:pPr>
              <w:jc w:val="center"/>
              <w:outlineLvl w:val="2"/>
            </w:pPr>
            <w: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4C00" w14:textId="77777777" w:rsidR="00697DC9" w:rsidRDefault="00697DC9" w:rsidP="00697DC9">
            <w:pPr>
              <w:outlineLvl w:val="2"/>
              <w:rPr>
                <w:bCs/>
              </w:rPr>
            </w:pPr>
            <w:r>
              <w:rPr>
                <w:bCs/>
              </w:rPr>
              <w:t xml:space="preserve">Микропроцессорные защиты «ИЦ </w:t>
            </w:r>
            <w:proofErr w:type="spellStart"/>
            <w:r>
              <w:rPr>
                <w:bCs/>
              </w:rPr>
              <w:t>Бреслер</w:t>
            </w:r>
            <w:proofErr w:type="spellEnd"/>
            <w:r>
              <w:rPr>
                <w:bCs/>
              </w:rPr>
              <w:t>». Д</w:t>
            </w:r>
            <w:r>
              <w:t>истанционная защита линии 6-35 кВ и автоматики управления выключателем ШЛ 2606.17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6B93" w14:textId="77777777" w:rsidR="00697DC9" w:rsidRDefault="00697DC9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ACAE1" w14:textId="77777777" w:rsidR="00697DC9" w:rsidRDefault="00697DC9" w:rsidP="00BD6FA0">
            <w:pPr>
              <w:jc w:val="center"/>
            </w:pPr>
            <w:r w:rsidRPr="007210D2">
              <w:t>2</w:t>
            </w:r>
            <w:r w:rsidRPr="007210D2">
              <w:rPr>
                <w:lang w:val="en-US"/>
              </w:rPr>
              <w:t>50</w:t>
            </w:r>
            <w:r w:rsidRPr="007210D2">
              <w:t>00</w:t>
            </w:r>
          </w:p>
        </w:tc>
      </w:tr>
      <w:tr w:rsidR="00697DC9" w14:paraId="3A4DA41B" w14:textId="77777777" w:rsidTr="0092778B">
        <w:trPr>
          <w:trHeight w:val="4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40008" w14:textId="77777777" w:rsidR="00697DC9" w:rsidRDefault="00697DC9" w:rsidP="00697DC9">
            <w:pPr>
              <w:jc w:val="center"/>
              <w:outlineLvl w:val="2"/>
            </w:pPr>
            <w: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E99A" w14:textId="77777777" w:rsidR="00697DC9" w:rsidRDefault="00697DC9" w:rsidP="00697DC9">
            <w:pPr>
              <w:outlineLvl w:val="2"/>
              <w:rPr>
                <w:bCs/>
              </w:rPr>
            </w:pPr>
            <w:r>
              <w:rPr>
                <w:bCs/>
              </w:rPr>
              <w:t xml:space="preserve">Микропроцессорные защиты «ИЦ </w:t>
            </w:r>
            <w:proofErr w:type="spellStart"/>
            <w:r>
              <w:rPr>
                <w:bCs/>
              </w:rPr>
              <w:t>Бреслер</w:t>
            </w:r>
            <w:proofErr w:type="spellEnd"/>
            <w:r>
              <w:rPr>
                <w:bCs/>
              </w:rPr>
              <w:t>». Устройство</w:t>
            </w:r>
            <w:r>
              <w:t xml:space="preserve"> защит и автоматики трансформатора 110-220 кВ ШТ 2108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A9B7" w14:textId="77777777" w:rsidR="00697DC9" w:rsidRDefault="00697DC9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A9331" w14:textId="77777777" w:rsidR="00697DC9" w:rsidRDefault="00697DC9" w:rsidP="00BD6FA0">
            <w:pPr>
              <w:jc w:val="center"/>
            </w:pPr>
            <w:r w:rsidRPr="007210D2">
              <w:t>2</w:t>
            </w:r>
            <w:r w:rsidRPr="007210D2">
              <w:rPr>
                <w:lang w:val="en-US"/>
              </w:rPr>
              <w:t>50</w:t>
            </w:r>
            <w:r w:rsidRPr="007210D2">
              <w:t>00</w:t>
            </w:r>
          </w:p>
        </w:tc>
      </w:tr>
      <w:tr w:rsidR="00697DC9" w14:paraId="7BE0B184" w14:textId="77777777" w:rsidTr="0092778B">
        <w:trPr>
          <w:trHeight w:val="4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D6976" w14:textId="77777777" w:rsidR="00697DC9" w:rsidRDefault="00697DC9" w:rsidP="00697DC9">
            <w:pPr>
              <w:jc w:val="center"/>
              <w:outlineLvl w:val="2"/>
            </w:pPr>
            <w: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C2E9" w14:textId="77777777" w:rsidR="00697DC9" w:rsidRDefault="00697DC9" w:rsidP="00697DC9">
            <w:pPr>
              <w:outlineLvl w:val="2"/>
              <w:rPr>
                <w:bCs/>
              </w:rPr>
            </w:pPr>
            <w:r>
              <w:rPr>
                <w:bCs/>
              </w:rPr>
              <w:t xml:space="preserve">Микропроцессорные защиты «ИЦ </w:t>
            </w:r>
            <w:proofErr w:type="spellStart"/>
            <w:r>
              <w:rPr>
                <w:bCs/>
              </w:rPr>
              <w:t>Бреслер</w:t>
            </w:r>
            <w:proofErr w:type="spellEnd"/>
            <w:r>
              <w:rPr>
                <w:bCs/>
              </w:rPr>
              <w:t>». Устройство</w:t>
            </w:r>
            <w:r>
              <w:t xml:space="preserve"> защит и автоматики подстанционного оборудования 110-750 кВ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45D4" w14:textId="77777777" w:rsidR="00697DC9" w:rsidRDefault="00697DC9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8A00C" w14:textId="77777777" w:rsidR="00697DC9" w:rsidRDefault="00697DC9" w:rsidP="00BD6FA0">
            <w:pPr>
              <w:jc w:val="center"/>
            </w:pPr>
            <w:r w:rsidRPr="007210D2">
              <w:t>2</w:t>
            </w:r>
            <w:r w:rsidRPr="007210D2">
              <w:rPr>
                <w:lang w:val="en-US"/>
              </w:rPr>
              <w:t>50</w:t>
            </w:r>
            <w:r w:rsidRPr="007210D2">
              <w:t>00</w:t>
            </w:r>
          </w:p>
        </w:tc>
      </w:tr>
      <w:tr w:rsidR="00697DC9" w14:paraId="2E49CE57" w14:textId="77777777" w:rsidTr="0092778B">
        <w:trPr>
          <w:trHeight w:val="4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07E4" w14:textId="77777777" w:rsidR="00697DC9" w:rsidRDefault="00697DC9" w:rsidP="00697DC9">
            <w:pPr>
              <w:jc w:val="center"/>
              <w:outlineLvl w:val="2"/>
            </w:pPr>
            <w: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A83F" w14:textId="77777777" w:rsidR="00697DC9" w:rsidRDefault="00697DC9" w:rsidP="00697DC9">
            <w:pPr>
              <w:outlineLvl w:val="2"/>
              <w:rPr>
                <w:bCs/>
              </w:rPr>
            </w:pPr>
            <w:r>
              <w:rPr>
                <w:bCs/>
              </w:rPr>
              <w:t xml:space="preserve">Микропроцессорные защиты «ИЦ </w:t>
            </w:r>
            <w:proofErr w:type="spellStart"/>
            <w:r>
              <w:rPr>
                <w:bCs/>
              </w:rPr>
              <w:t>Бреслер</w:t>
            </w:r>
            <w:proofErr w:type="spellEnd"/>
            <w:r>
              <w:rPr>
                <w:bCs/>
              </w:rPr>
              <w:t>» ТОР-100, ТОР-200.</w:t>
            </w:r>
            <w:r>
              <w:t xml:space="preserve"> Терминал автоматической регулировки напряжения трансформатора под нагрузкой ТОР 200-РПН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3A74" w14:textId="77777777" w:rsidR="00697DC9" w:rsidRDefault="00697DC9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C2526" w14:textId="77777777" w:rsidR="00697DC9" w:rsidRDefault="00697DC9" w:rsidP="00BD6FA0">
            <w:pPr>
              <w:jc w:val="center"/>
            </w:pPr>
            <w:r w:rsidRPr="007210D2">
              <w:t>2</w:t>
            </w:r>
            <w:r w:rsidRPr="007210D2">
              <w:rPr>
                <w:lang w:val="en-US"/>
              </w:rPr>
              <w:t>50</w:t>
            </w:r>
            <w:r w:rsidRPr="007210D2">
              <w:t>00</w:t>
            </w:r>
          </w:p>
        </w:tc>
      </w:tr>
      <w:tr w:rsidR="00697DC9" w14:paraId="63AC8194" w14:textId="77777777" w:rsidTr="0092778B">
        <w:trPr>
          <w:trHeight w:val="4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DA789" w14:textId="77777777" w:rsidR="00697DC9" w:rsidRDefault="00697DC9" w:rsidP="00697DC9">
            <w:pPr>
              <w:jc w:val="center"/>
              <w:outlineLvl w:val="2"/>
            </w:pPr>
            <w: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1AFF" w14:textId="77777777" w:rsidR="00697DC9" w:rsidRDefault="00697DC9" w:rsidP="00697DC9">
            <w:pPr>
              <w:outlineLvl w:val="2"/>
              <w:rPr>
                <w:bCs/>
              </w:rPr>
            </w:pPr>
            <w:r>
              <w:rPr>
                <w:bCs/>
              </w:rPr>
              <w:t xml:space="preserve">Микропроцессорные защиты «ИЦ </w:t>
            </w:r>
            <w:proofErr w:type="spellStart"/>
            <w:r>
              <w:rPr>
                <w:bCs/>
              </w:rPr>
              <w:t>Бреслер</w:t>
            </w:r>
            <w:proofErr w:type="spellEnd"/>
            <w:r>
              <w:rPr>
                <w:bCs/>
              </w:rPr>
              <w:t>» ТОР-100, ТОР-200.</w:t>
            </w:r>
            <w:r>
              <w:t xml:space="preserve"> Терминал защиты присоединения и автоматики управления выключателем ТОР 200-Л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7584" w14:textId="77777777" w:rsidR="00697DC9" w:rsidRDefault="00697DC9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A0A5E" w14:textId="77777777" w:rsidR="00697DC9" w:rsidRDefault="00697DC9" w:rsidP="00BD6FA0">
            <w:pPr>
              <w:jc w:val="center"/>
            </w:pPr>
            <w:r w:rsidRPr="007210D2">
              <w:t>2</w:t>
            </w:r>
            <w:r w:rsidRPr="007210D2">
              <w:rPr>
                <w:lang w:val="en-US"/>
              </w:rPr>
              <w:t>50</w:t>
            </w:r>
            <w:r w:rsidRPr="007210D2">
              <w:t>00</w:t>
            </w:r>
          </w:p>
        </w:tc>
      </w:tr>
      <w:tr w:rsidR="00697DC9" w14:paraId="435C7FA6" w14:textId="77777777" w:rsidTr="0092778B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3E4E7" w14:textId="77777777" w:rsidR="00697DC9" w:rsidRDefault="00697DC9" w:rsidP="00697DC9">
            <w:pPr>
              <w:jc w:val="center"/>
              <w:outlineLvl w:val="2"/>
            </w:pPr>
            <w: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5F78" w14:textId="77777777" w:rsidR="00697DC9" w:rsidRDefault="00697DC9" w:rsidP="00697DC9">
            <w:pPr>
              <w:outlineLvl w:val="2"/>
              <w:rPr>
                <w:bCs/>
              </w:rPr>
            </w:pPr>
            <w:r>
              <w:rPr>
                <w:bCs/>
              </w:rPr>
              <w:t xml:space="preserve">Микропроцессорные защиты «ИЦ </w:t>
            </w:r>
            <w:proofErr w:type="spellStart"/>
            <w:r>
              <w:rPr>
                <w:bCs/>
              </w:rPr>
              <w:t>Бреслер</w:t>
            </w:r>
            <w:proofErr w:type="spellEnd"/>
            <w:r>
              <w:rPr>
                <w:bCs/>
              </w:rPr>
              <w:t>» ТОР-100, ТОР-200.</w:t>
            </w:r>
            <w:r>
              <w:t xml:space="preserve"> Устройство определения места повреждения воздушных линий электропередачи ТОР 100-ЛОК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2148" w14:textId="77777777" w:rsidR="00697DC9" w:rsidRDefault="00697DC9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1CB2E" w14:textId="77777777" w:rsidR="00697DC9" w:rsidRDefault="00697DC9" w:rsidP="00BD6FA0">
            <w:pPr>
              <w:jc w:val="center"/>
            </w:pPr>
            <w:r w:rsidRPr="007210D2">
              <w:t>2</w:t>
            </w:r>
            <w:r w:rsidRPr="007210D2">
              <w:rPr>
                <w:lang w:val="en-US"/>
              </w:rPr>
              <w:t>50</w:t>
            </w:r>
            <w:r w:rsidRPr="007210D2">
              <w:t>00</w:t>
            </w:r>
          </w:p>
        </w:tc>
      </w:tr>
      <w:tr w:rsidR="00697DC9" w14:paraId="34350DEC" w14:textId="77777777" w:rsidTr="0092778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9D846" w14:textId="77777777" w:rsidR="00697DC9" w:rsidRDefault="00697DC9" w:rsidP="00697DC9">
            <w:pPr>
              <w:jc w:val="center"/>
              <w:outlineLvl w:val="2"/>
            </w:pPr>
            <w: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CE84" w14:textId="77777777" w:rsidR="00697DC9" w:rsidRDefault="00697DC9" w:rsidP="00697DC9">
            <w:pPr>
              <w:outlineLvl w:val="2"/>
              <w:rPr>
                <w:bCs/>
              </w:rPr>
            </w:pPr>
            <w:r>
              <w:rPr>
                <w:bCs/>
              </w:rPr>
              <w:t xml:space="preserve">Микропроцессорные защиты «ИЦ </w:t>
            </w:r>
            <w:proofErr w:type="spellStart"/>
            <w:r>
              <w:rPr>
                <w:bCs/>
              </w:rPr>
              <w:t>Бреслер</w:t>
            </w:r>
            <w:proofErr w:type="spellEnd"/>
            <w:r>
              <w:rPr>
                <w:bCs/>
              </w:rPr>
              <w:t>» ТОР-100, ТОР-200.</w:t>
            </w:r>
            <w:r>
              <w:t xml:space="preserve"> Автоматика частотной разгрузки ТОР 200-КЧР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9D08" w14:textId="77777777" w:rsidR="00697DC9" w:rsidRDefault="00697DC9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21825" w14:textId="77777777" w:rsidR="00697DC9" w:rsidRDefault="00697DC9" w:rsidP="00BD6FA0">
            <w:pPr>
              <w:jc w:val="center"/>
            </w:pPr>
            <w:r w:rsidRPr="007210D2">
              <w:t>2</w:t>
            </w:r>
            <w:r w:rsidRPr="007210D2">
              <w:rPr>
                <w:lang w:val="en-US"/>
              </w:rPr>
              <w:t>50</w:t>
            </w:r>
            <w:r w:rsidRPr="007210D2">
              <w:t>00</w:t>
            </w:r>
          </w:p>
        </w:tc>
      </w:tr>
      <w:tr w:rsidR="00697DC9" w14:paraId="69183CB6" w14:textId="77777777" w:rsidTr="00BD6FA0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3DF56" w14:textId="77777777" w:rsidR="00697DC9" w:rsidRDefault="00697DC9" w:rsidP="00697DC9">
            <w:pPr>
              <w:jc w:val="center"/>
              <w:outlineLvl w:val="2"/>
            </w:pPr>
            <w: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E6D1" w14:textId="77777777" w:rsidR="00697DC9" w:rsidRDefault="00697DC9" w:rsidP="00697DC9">
            <w:pPr>
              <w:outlineLvl w:val="2"/>
              <w:rPr>
                <w:bCs/>
              </w:rPr>
            </w:pPr>
            <w:r>
              <w:t>Эксплуатация и техническое обслуживание терминалов дифференциальных защит 7</w:t>
            </w:r>
            <w:r>
              <w:rPr>
                <w:lang w:val="en-US"/>
              </w:rPr>
              <w:t>SD</w:t>
            </w:r>
            <w:r>
              <w:t xml:space="preserve">52 фирмы </w:t>
            </w:r>
            <w:r>
              <w:rPr>
                <w:lang w:val="en-US"/>
              </w:rPr>
              <w:t>SIEMENS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D471" w14:textId="77777777" w:rsidR="00697DC9" w:rsidRDefault="00697DC9" w:rsidP="00BD6FA0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CB7E9" w14:textId="77777777" w:rsidR="00697DC9" w:rsidRDefault="00697DC9" w:rsidP="00BD6FA0">
            <w:pPr>
              <w:jc w:val="center"/>
            </w:pPr>
            <w:r w:rsidRPr="007210D2">
              <w:t>2</w:t>
            </w:r>
            <w:r w:rsidRPr="007210D2">
              <w:rPr>
                <w:lang w:val="en-US"/>
              </w:rPr>
              <w:t>50</w:t>
            </w:r>
            <w:r w:rsidRPr="007210D2">
              <w:t>00</w:t>
            </w:r>
          </w:p>
        </w:tc>
      </w:tr>
      <w:tr w:rsidR="00697DC9" w14:paraId="2437F562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DEE81" w14:textId="77777777" w:rsidR="00697DC9" w:rsidRPr="00BD6FA0" w:rsidRDefault="00697DC9" w:rsidP="00697DC9">
            <w:pPr>
              <w:jc w:val="center"/>
              <w:outlineLvl w:val="2"/>
            </w:pPr>
            <w:r w:rsidRPr="00BD6FA0"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A348" w14:textId="77777777" w:rsidR="00697DC9" w:rsidRPr="00BD6FA0" w:rsidRDefault="00697DC9" w:rsidP="00697DC9">
            <w:pPr>
              <w:outlineLvl w:val="2"/>
            </w:pPr>
            <w:r w:rsidRPr="00BD6FA0">
              <w:t>Эксплуатация и техническое обслуживание терминалов дифференциальных защит 7</w:t>
            </w:r>
            <w:r w:rsidRPr="00BD6FA0">
              <w:rPr>
                <w:lang w:val="en-US"/>
              </w:rPr>
              <w:t>SD</w:t>
            </w:r>
            <w:r w:rsidRPr="00BD6FA0">
              <w:t xml:space="preserve">52 фирмы </w:t>
            </w:r>
            <w:r w:rsidRPr="00BD6FA0">
              <w:rPr>
                <w:lang w:val="en-US"/>
              </w:rPr>
              <w:t>SIEMENS</w:t>
            </w:r>
            <w:r w:rsidRPr="00BD6FA0">
              <w:t>.</w:t>
            </w:r>
          </w:p>
          <w:p w14:paraId="7E6BC184" w14:textId="77777777" w:rsidR="00697DC9" w:rsidRPr="00BD6FA0" w:rsidRDefault="00697DC9" w:rsidP="00697DC9">
            <w:pPr>
              <w:outlineLvl w:val="2"/>
              <w:rPr>
                <w:bCs/>
              </w:rPr>
            </w:pPr>
            <w:r w:rsidRPr="00BD6FA0">
              <w:t xml:space="preserve">Практика на производстве </w:t>
            </w:r>
            <w:r w:rsidRPr="00BD6FA0">
              <w:rPr>
                <w:lang w:val="en-US"/>
              </w:rPr>
              <w:t>SIEMENS</w:t>
            </w:r>
            <w:r w:rsidRPr="00BD6FA0">
              <w:t xml:space="preserve"> в г. Берлине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E648" w14:textId="77777777" w:rsidR="00697DC9" w:rsidRPr="00BD6FA0" w:rsidRDefault="00697DC9" w:rsidP="00BD6FA0">
            <w:pPr>
              <w:jc w:val="center"/>
              <w:outlineLvl w:val="2"/>
              <w:rPr>
                <w:bCs/>
              </w:rPr>
            </w:pPr>
            <w:r w:rsidRPr="00BD6FA0"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E1F6A" w14:textId="77777777" w:rsidR="00697DC9" w:rsidRPr="00BD6FA0" w:rsidRDefault="00697DC9" w:rsidP="00BD6FA0">
            <w:pPr>
              <w:jc w:val="center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0F15F3D9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D7C35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2BB4C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>Микропроцессорные устройства релейной защиты ВЛ 110кВ и выше (основные и резервные) фирмы «</w:t>
            </w:r>
            <w:proofErr w:type="spellStart"/>
            <w:r w:rsidRPr="00BD6FA0">
              <w:rPr>
                <w:color w:val="000000" w:themeColor="text1"/>
              </w:rPr>
              <w:t>Экра</w:t>
            </w:r>
            <w:proofErr w:type="spellEnd"/>
            <w:r w:rsidRPr="00BD6FA0">
              <w:rPr>
                <w:color w:val="000000" w:themeColor="text1"/>
              </w:rPr>
              <w:t>», «АББ Автоматизация» (Наладка, проверка, эксплуатация шкафов)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155F" w14:textId="77777777" w:rsidR="00BD6FA0" w:rsidRPr="00BD6FA0" w:rsidRDefault="00BD6FA0" w:rsidP="00BD6FA0">
            <w:pPr>
              <w:jc w:val="center"/>
              <w:outlineLvl w:val="2"/>
              <w:rPr>
                <w:bCs/>
                <w:lang w:val="en-US"/>
              </w:rPr>
            </w:pPr>
            <w:r w:rsidRPr="00BD6FA0"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8B148" w14:textId="77777777" w:rsidR="00BD6FA0" w:rsidRPr="00BD6FA0" w:rsidRDefault="00BD6FA0" w:rsidP="00BD6FA0">
            <w:pPr>
              <w:jc w:val="center"/>
              <w:outlineLvl w:val="2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3D274386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87365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FBFF0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 xml:space="preserve">Конфигурирование, </w:t>
            </w:r>
            <w:proofErr w:type="spellStart"/>
            <w:r w:rsidRPr="00BD6FA0">
              <w:rPr>
                <w:color w:val="000000" w:themeColor="text1"/>
              </w:rPr>
              <w:t>параметрирование</w:t>
            </w:r>
            <w:proofErr w:type="spellEnd"/>
            <w:r w:rsidRPr="00BD6FA0">
              <w:rPr>
                <w:color w:val="000000" w:themeColor="text1"/>
              </w:rPr>
              <w:t xml:space="preserve"> и эксплуатация микропроцессорных устройств релейной защиты серии "Сириус" (защиты ЛЭП, защиты трансформаторов)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31049" w14:textId="77777777" w:rsidR="00BD6FA0" w:rsidRPr="00BD6FA0" w:rsidRDefault="00BD6FA0" w:rsidP="00BD6FA0">
            <w:pPr>
              <w:jc w:val="center"/>
              <w:outlineLvl w:val="2"/>
              <w:rPr>
                <w:bCs/>
                <w:lang w:val="en-US"/>
              </w:rPr>
            </w:pPr>
            <w:r w:rsidRPr="00BD6FA0"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49FE7" w14:textId="77777777" w:rsidR="00BD6FA0" w:rsidRPr="00BD6FA0" w:rsidRDefault="00BD6FA0" w:rsidP="00BD6FA0">
            <w:pPr>
              <w:jc w:val="center"/>
              <w:outlineLvl w:val="2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126C66AA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64705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lastRenderedPageBreak/>
              <w:t>36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F4E67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>Расчеты ТКЗ и выбор уставок РЗА в сети 0,4; 6; 10; 35кВ и в сети постоянного тока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F991D" w14:textId="77777777" w:rsidR="00BD6FA0" w:rsidRPr="00BD6FA0" w:rsidRDefault="00BD6FA0" w:rsidP="00BD6FA0">
            <w:pPr>
              <w:jc w:val="center"/>
              <w:outlineLvl w:val="2"/>
              <w:rPr>
                <w:bCs/>
                <w:lang w:val="en-US"/>
              </w:rPr>
            </w:pPr>
            <w:r w:rsidRPr="00BD6FA0"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1C341" w14:textId="77777777" w:rsidR="00BD6FA0" w:rsidRPr="00BD6FA0" w:rsidRDefault="00BD6FA0" w:rsidP="00BD6FA0">
            <w:pPr>
              <w:jc w:val="center"/>
              <w:outlineLvl w:val="2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2A283821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B3743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3E553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>Наладка микропроцессорных устройств релейной защиты «</w:t>
            </w:r>
            <w:proofErr w:type="spellStart"/>
            <w:r w:rsidRPr="00BD6FA0">
              <w:rPr>
                <w:color w:val="000000" w:themeColor="text1"/>
              </w:rPr>
              <w:t>MiCOM</w:t>
            </w:r>
            <w:proofErr w:type="spellEnd"/>
            <w:r w:rsidRPr="00BD6FA0">
              <w:rPr>
                <w:color w:val="000000" w:themeColor="text1"/>
              </w:rPr>
              <w:t>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16EC8" w14:textId="77777777" w:rsidR="00BD6FA0" w:rsidRPr="00BD6FA0" w:rsidRDefault="00BD6FA0" w:rsidP="00BD6FA0">
            <w:pPr>
              <w:jc w:val="center"/>
              <w:outlineLvl w:val="2"/>
              <w:rPr>
                <w:bCs/>
                <w:lang w:val="en-US"/>
              </w:rPr>
            </w:pPr>
            <w:r w:rsidRPr="00BD6FA0"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3A908" w14:textId="77777777" w:rsidR="00BD6FA0" w:rsidRPr="00BD6FA0" w:rsidRDefault="00BD6FA0" w:rsidP="00BD6FA0">
            <w:pPr>
              <w:jc w:val="center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607CBA06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E0183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DFEC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 xml:space="preserve">Устройства релейной защиты и автоматики станционного оборудования классов напряжения 110-220 </w:t>
            </w:r>
            <w:proofErr w:type="spellStart"/>
            <w:r w:rsidRPr="00BD6FA0">
              <w:rPr>
                <w:color w:val="000000" w:themeColor="text1"/>
              </w:rPr>
              <w:t>кВ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738B4" w14:textId="77777777" w:rsidR="00BD6FA0" w:rsidRPr="00BD6FA0" w:rsidRDefault="00BD6FA0" w:rsidP="00BD6FA0">
            <w:pPr>
              <w:jc w:val="center"/>
              <w:outlineLvl w:val="2"/>
              <w:rPr>
                <w:bCs/>
                <w:lang w:val="en-US"/>
              </w:rPr>
            </w:pPr>
            <w:r w:rsidRPr="00BD6FA0"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70E4F" w14:textId="77777777" w:rsidR="00BD6FA0" w:rsidRPr="00BD6FA0" w:rsidRDefault="00BD6FA0" w:rsidP="00BD6FA0">
            <w:pPr>
              <w:jc w:val="center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13C37564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96367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73D7D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 xml:space="preserve">Устройства релейной защиты и автоматики подстанционного оборудования классов напряжения 110-750 </w:t>
            </w:r>
            <w:proofErr w:type="spellStart"/>
            <w:r w:rsidRPr="00BD6FA0">
              <w:rPr>
                <w:color w:val="000000" w:themeColor="text1"/>
              </w:rPr>
              <w:t>кВ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E9A6F" w14:textId="77777777" w:rsidR="00BD6FA0" w:rsidRPr="00BD6FA0" w:rsidRDefault="00BD6FA0" w:rsidP="00BD6FA0">
            <w:pPr>
              <w:jc w:val="center"/>
              <w:outlineLvl w:val="2"/>
              <w:rPr>
                <w:bCs/>
                <w:lang w:val="en-US"/>
              </w:rPr>
            </w:pPr>
            <w:r w:rsidRPr="00BD6FA0"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76CBD" w14:textId="77777777" w:rsidR="00BD6FA0" w:rsidRPr="00BD6FA0" w:rsidRDefault="00BD6FA0" w:rsidP="00BD6FA0">
            <w:pPr>
              <w:jc w:val="center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55B6A769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B31ED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73E92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>Пусконаладочные работы устройств релейной защиты и автоматики систем электроснабжения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28FA" w14:textId="77777777" w:rsidR="00BD6FA0" w:rsidRPr="00BD6FA0" w:rsidRDefault="00BD6FA0" w:rsidP="00BD6FA0">
            <w:pPr>
              <w:jc w:val="center"/>
              <w:outlineLvl w:val="2"/>
              <w:rPr>
                <w:bCs/>
                <w:lang w:val="en-US"/>
              </w:rPr>
            </w:pPr>
            <w:r w:rsidRPr="00BD6FA0"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8D2AB" w14:textId="77777777" w:rsidR="00BD6FA0" w:rsidRPr="00BD6FA0" w:rsidRDefault="00BD6FA0" w:rsidP="00BD6FA0">
            <w:pPr>
              <w:jc w:val="center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567D5456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15750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F6EAD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>Наладка УРЗА и СКУ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5E226" w14:textId="77777777" w:rsidR="00BD6FA0" w:rsidRPr="00BD6FA0" w:rsidRDefault="00BD6FA0" w:rsidP="00BD6FA0">
            <w:pPr>
              <w:jc w:val="center"/>
              <w:outlineLvl w:val="2"/>
              <w:rPr>
                <w:bCs/>
                <w:lang w:val="en-US"/>
              </w:rPr>
            </w:pPr>
            <w:r w:rsidRPr="00BD6FA0"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1BD05" w14:textId="77777777" w:rsidR="00BD6FA0" w:rsidRPr="00BD6FA0" w:rsidRDefault="00BD6FA0" w:rsidP="00BD6FA0">
            <w:pPr>
              <w:jc w:val="center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20BBB875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95A2F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588FA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 xml:space="preserve">Микропроцессорные защиты </w:t>
            </w:r>
            <w:proofErr w:type="spellStart"/>
            <w:r w:rsidRPr="00BD6FA0">
              <w:rPr>
                <w:color w:val="000000" w:themeColor="text1"/>
              </w:rPr>
              <w:t>фирмыSiemens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4B8BC" w14:textId="77777777" w:rsidR="00BD6FA0" w:rsidRPr="00BD6FA0" w:rsidRDefault="00BD6FA0" w:rsidP="00BD6FA0">
            <w:pPr>
              <w:jc w:val="center"/>
              <w:outlineLvl w:val="2"/>
              <w:rPr>
                <w:bCs/>
              </w:rPr>
            </w:pPr>
            <w:r w:rsidRPr="00BD6FA0"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FDCF0" w14:textId="77777777" w:rsidR="00BD6FA0" w:rsidRPr="00BD6FA0" w:rsidRDefault="00BD6FA0" w:rsidP="00BD6FA0">
            <w:pPr>
              <w:jc w:val="center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0B5F2758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02F1A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BE70B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 xml:space="preserve">Устройства релейной защиты и автоматики подстанционного оборудования классов напряжений 110-220 </w:t>
            </w:r>
            <w:proofErr w:type="spellStart"/>
            <w:r w:rsidRPr="00BD6FA0">
              <w:rPr>
                <w:color w:val="000000" w:themeColor="text1"/>
              </w:rPr>
              <w:t>кВ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B485D" w14:textId="77777777" w:rsidR="00BD6FA0" w:rsidRPr="00BD6FA0" w:rsidRDefault="00BD6FA0" w:rsidP="00BD6FA0">
            <w:pPr>
              <w:jc w:val="center"/>
              <w:outlineLvl w:val="2"/>
              <w:rPr>
                <w:bCs/>
              </w:rPr>
            </w:pPr>
            <w:r w:rsidRPr="00BD6FA0"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420E8" w14:textId="77777777" w:rsidR="00BD6FA0" w:rsidRPr="00BD6FA0" w:rsidRDefault="00BD6FA0" w:rsidP="00BD6FA0">
            <w:pPr>
              <w:jc w:val="center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74C9C825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5243F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C7774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>Наладка и испытания силового электрооборудования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F6C91" w14:textId="77777777" w:rsidR="00BD6FA0" w:rsidRPr="00BD6FA0" w:rsidRDefault="00BD6FA0" w:rsidP="00BD6FA0">
            <w:pPr>
              <w:jc w:val="center"/>
              <w:outlineLvl w:val="2"/>
              <w:rPr>
                <w:bCs/>
              </w:rPr>
            </w:pPr>
            <w:r w:rsidRPr="00BD6FA0"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4BED6" w14:textId="77777777" w:rsidR="00BD6FA0" w:rsidRPr="00BD6FA0" w:rsidRDefault="00BD6FA0" w:rsidP="00BD6FA0">
            <w:pPr>
              <w:jc w:val="center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5EAC3AC7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01A51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E7E67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>Наладка, проверка, эксплуатация панели защит типа ЭПЗ 1636-67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3FB53" w14:textId="77777777" w:rsidR="00BD6FA0" w:rsidRPr="00BD6FA0" w:rsidRDefault="00BD6FA0" w:rsidP="00BD6FA0">
            <w:pPr>
              <w:jc w:val="center"/>
              <w:outlineLvl w:val="2"/>
              <w:rPr>
                <w:bCs/>
              </w:rPr>
            </w:pPr>
            <w:r w:rsidRPr="00BD6FA0"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D8B0C" w14:textId="77777777" w:rsidR="00BD6FA0" w:rsidRPr="00BD6FA0" w:rsidRDefault="00BD6FA0" w:rsidP="00BD6FA0">
            <w:pPr>
              <w:jc w:val="center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1CC11E5A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7C1F5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8896E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 xml:space="preserve">Микропроцессорные устройства релейной защиты ВЛ 110 </w:t>
            </w:r>
            <w:proofErr w:type="spellStart"/>
            <w:r w:rsidRPr="00BD6FA0">
              <w:rPr>
                <w:color w:val="000000" w:themeColor="text1"/>
              </w:rPr>
              <w:t>кВ</w:t>
            </w:r>
            <w:proofErr w:type="spellEnd"/>
            <w:r w:rsidRPr="00BD6FA0">
              <w:rPr>
                <w:color w:val="000000" w:themeColor="text1"/>
              </w:rPr>
              <w:t xml:space="preserve"> и выше (основные и резервные), защиты трансформаторов фирмы «</w:t>
            </w:r>
            <w:proofErr w:type="spellStart"/>
            <w:r w:rsidRPr="00BD6FA0">
              <w:rPr>
                <w:color w:val="000000" w:themeColor="text1"/>
              </w:rPr>
              <w:t>Экра</w:t>
            </w:r>
            <w:proofErr w:type="spellEnd"/>
            <w:r w:rsidRPr="00BD6FA0">
              <w:rPr>
                <w:color w:val="000000" w:themeColor="text1"/>
              </w:rPr>
              <w:t>», (Наладка, проверка, эксплуатация шкафов)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D07FE" w14:textId="77777777" w:rsidR="00BD6FA0" w:rsidRPr="00BD6FA0" w:rsidRDefault="00BD6FA0" w:rsidP="00BD6FA0">
            <w:pPr>
              <w:jc w:val="center"/>
              <w:outlineLvl w:val="2"/>
              <w:rPr>
                <w:bCs/>
              </w:rPr>
            </w:pPr>
            <w:r w:rsidRPr="00BD6FA0"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87C9B" w14:textId="77777777" w:rsidR="00BD6FA0" w:rsidRPr="00BD6FA0" w:rsidRDefault="00BD6FA0" w:rsidP="00BD6FA0">
            <w:pPr>
              <w:jc w:val="center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06005A6F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62695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2EB55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>Основы релейной защиты электроустановок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B077A" w14:textId="77777777" w:rsidR="00BD6FA0" w:rsidRPr="00BD6FA0" w:rsidRDefault="00BD6FA0" w:rsidP="00BD6FA0">
            <w:pPr>
              <w:jc w:val="center"/>
              <w:outlineLvl w:val="2"/>
              <w:rPr>
                <w:bCs/>
              </w:rPr>
            </w:pPr>
            <w:r w:rsidRPr="00BD6FA0"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AA6DD" w14:textId="77777777" w:rsidR="00BD6FA0" w:rsidRPr="00BD6FA0" w:rsidRDefault="00BD6FA0" w:rsidP="00BD6FA0">
            <w:pPr>
              <w:jc w:val="center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0D201439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A0840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B545E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>Релейная защита и автоматическая система электроснабжения для руководителей и специалистов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0812C" w14:textId="77777777" w:rsidR="00BD6FA0" w:rsidRPr="00BD6FA0" w:rsidRDefault="00BD6FA0" w:rsidP="00BD6FA0">
            <w:pPr>
              <w:jc w:val="center"/>
              <w:outlineLvl w:val="2"/>
              <w:rPr>
                <w:bCs/>
              </w:rPr>
            </w:pPr>
            <w:r w:rsidRPr="00BD6FA0"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86BE4" w14:textId="77777777" w:rsidR="00BD6FA0" w:rsidRPr="00BD6FA0" w:rsidRDefault="00BD6FA0" w:rsidP="00BD6FA0">
            <w:pPr>
              <w:jc w:val="center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61C7810E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49511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77629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>Микропроцессорные устройства противоаварийной автоматики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CB338" w14:textId="77777777" w:rsidR="00BD6FA0" w:rsidRPr="00BD6FA0" w:rsidRDefault="00BD6FA0" w:rsidP="00BD6FA0">
            <w:pPr>
              <w:jc w:val="center"/>
              <w:outlineLvl w:val="2"/>
              <w:rPr>
                <w:bCs/>
              </w:rPr>
            </w:pPr>
            <w:r w:rsidRPr="00BD6FA0"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4719D" w14:textId="77777777" w:rsidR="00BD6FA0" w:rsidRPr="00BD6FA0" w:rsidRDefault="00BD6FA0" w:rsidP="00BD6FA0">
            <w:pPr>
              <w:jc w:val="center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4C30156E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EDAF1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215C1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 xml:space="preserve">«Микропроцессорная аппаратура релейной защиты подстанционного оборудования 110-220 </w:t>
            </w:r>
            <w:proofErr w:type="spellStart"/>
            <w:r w:rsidRPr="00BD6FA0">
              <w:rPr>
                <w:color w:val="000000" w:themeColor="text1"/>
              </w:rPr>
              <w:t>кВ</w:t>
            </w:r>
            <w:proofErr w:type="spellEnd"/>
            <w:r w:rsidRPr="00BD6FA0">
              <w:rPr>
                <w:color w:val="000000" w:themeColor="text1"/>
              </w:rPr>
              <w:t>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994E2" w14:textId="77777777" w:rsidR="00BD6FA0" w:rsidRPr="00BD6FA0" w:rsidRDefault="00BD6FA0" w:rsidP="00BD6FA0">
            <w:pPr>
              <w:jc w:val="center"/>
              <w:outlineLvl w:val="2"/>
              <w:rPr>
                <w:bCs/>
              </w:rPr>
            </w:pPr>
            <w:r w:rsidRPr="00BD6FA0"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18108" w14:textId="77777777" w:rsidR="00BD6FA0" w:rsidRPr="00BD6FA0" w:rsidRDefault="00BD6FA0" w:rsidP="00BD6FA0">
            <w:pPr>
              <w:jc w:val="center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3EE27FCE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2EACF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6FCD6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>Микропроцессорные устройства релейной защиты (Защиты ЛЭП, защиты генераторов на терминалах "ЭКРА") Наладка, проверка, эксплуатации шкафов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E7E7A" w14:textId="77777777" w:rsidR="00BD6FA0" w:rsidRPr="00BD6FA0" w:rsidRDefault="00BD6FA0" w:rsidP="00BD6FA0">
            <w:pPr>
              <w:jc w:val="center"/>
              <w:outlineLvl w:val="2"/>
              <w:rPr>
                <w:bCs/>
              </w:rPr>
            </w:pPr>
            <w:r w:rsidRPr="00BD6FA0">
              <w:rPr>
                <w:bCs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6D4E7" w14:textId="77777777" w:rsidR="00BD6FA0" w:rsidRPr="00BD6FA0" w:rsidRDefault="00BD6FA0" w:rsidP="00BD6FA0">
            <w:pPr>
              <w:jc w:val="center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0D591C8F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DCC2B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E484A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>«Выбор уставок РЗА в сети 110кВ и выше на терминалах НПП «</w:t>
            </w:r>
            <w:proofErr w:type="spellStart"/>
            <w:r w:rsidRPr="00BD6FA0">
              <w:rPr>
                <w:color w:val="000000" w:themeColor="text1"/>
              </w:rPr>
              <w:t>Экра</w:t>
            </w:r>
            <w:proofErr w:type="spellEnd"/>
            <w:r w:rsidRPr="00BD6FA0">
              <w:rPr>
                <w:color w:val="000000" w:themeColor="text1"/>
              </w:rPr>
              <w:t>» и других фирм по программе АРМ -3»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82157" w14:textId="77777777" w:rsidR="00BD6FA0" w:rsidRPr="00BD6FA0" w:rsidRDefault="00BD6FA0" w:rsidP="00BD6FA0">
            <w:pPr>
              <w:jc w:val="center"/>
              <w:outlineLvl w:val="2"/>
              <w:rPr>
                <w:bCs/>
                <w:lang w:val="en-US"/>
              </w:rPr>
            </w:pPr>
            <w:r w:rsidRPr="00BD6FA0"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3D403" w14:textId="77777777" w:rsidR="00BD6FA0" w:rsidRPr="00BD6FA0" w:rsidRDefault="00BD6FA0" w:rsidP="00BD6FA0">
            <w:pPr>
              <w:jc w:val="center"/>
              <w:outlineLvl w:val="2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1105F9BE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94688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lastRenderedPageBreak/>
              <w:t>53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3AC2B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 xml:space="preserve">Наладка, выбор уставок и обслуживание РЗА электроустановок 0,4-110 </w:t>
            </w:r>
            <w:proofErr w:type="spellStart"/>
            <w:r w:rsidRPr="00BD6FA0">
              <w:rPr>
                <w:color w:val="000000" w:themeColor="text1"/>
              </w:rPr>
              <w:t>кВ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0C284" w14:textId="77777777" w:rsidR="00BD6FA0" w:rsidRPr="00BD6FA0" w:rsidRDefault="00BD6FA0" w:rsidP="00BD6FA0">
            <w:pPr>
              <w:jc w:val="center"/>
              <w:outlineLvl w:val="2"/>
              <w:rPr>
                <w:bCs/>
                <w:lang w:val="en-US"/>
              </w:rPr>
            </w:pPr>
            <w:r w:rsidRPr="00BD6FA0"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31413" w14:textId="77777777" w:rsidR="00BD6FA0" w:rsidRPr="00BD6FA0" w:rsidRDefault="00BD6FA0" w:rsidP="00BD6FA0">
            <w:pPr>
              <w:jc w:val="center"/>
              <w:outlineLvl w:val="2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44335F29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AA386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019AF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>Анализ аварийных событий. Методы и средства.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6056D" w14:textId="77777777" w:rsidR="00BD6FA0" w:rsidRPr="00BD6FA0" w:rsidRDefault="00BD6FA0" w:rsidP="00BD6FA0">
            <w:pPr>
              <w:jc w:val="center"/>
              <w:outlineLvl w:val="2"/>
              <w:rPr>
                <w:bCs/>
                <w:lang w:val="en-US"/>
              </w:rPr>
            </w:pPr>
            <w:r w:rsidRPr="00BD6FA0"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AD892" w14:textId="77777777" w:rsidR="00BD6FA0" w:rsidRPr="00BD6FA0" w:rsidRDefault="00BD6FA0" w:rsidP="00BD6FA0">
            <w:pPr>
              <w:jc w:val="center"/>
              <w:outlineLvl w:val="2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04D5E80D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68722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AD1A9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>Наладка проверка, эксплуатация шкафов ПА типа АКА-16; АКА-32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9FD9E" w14:textId="77777777" w:rsidR="00BD6FA0" w:rsidRPr="00BD6FA0" w:rsidRDefault="00BD6FA0" w:rsidP="00BD6FA0">
            <w:pPr>
              <w:jc w:val="center"/>
              <w:outlineLvl w:val="2"/>
              <w:rPr>
                <w:bCs/>
                <w:lang w:val="en-US"/>
              </w:rPr>
            </w:pPr>
            <w:r w:rsidRPr="00BD6FA0"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349E0" w14:textId="77777777" w:rsidR="00BD6FA0" w:rsidRPr="00BD6FA0" w:rsidRDefault="00BD6FA0" w:rsidP="00BD6FA0">
            <w:pPr>
              <w:jc w:val="center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5CAE1EFD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3EDC0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4ACF9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>«Релейная защита и автоматика систем электроснабжения для руководителей служб и специалистов»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CBE93" w14:textId="77777777" w:rsidR="00BD6FA0" w:rsidRPr="00BD6FA0" w:rsidRDefault="00BD6FA0" w:rsidP="00BD6FA0">
            <w:pPr>
              <w:jc w:val="center"/>
              <w:outlineLvl w:val="2"/>
              <w:rPr>
                <w:bCs/>
                <w:lang w:val="en-US"/>
              </w:rPr>
            </w:pPr>
            <w:r w:rsidRPr="00BD6FA0"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7D975" w14:textId="77777777" w:rsidR="00BD6FA0" w:rsidRPr="00BD6FA0" w:rsidRDefault="00BD6FA0" w:rsidP="00BD6FA0">
            <w:pPr>
              <w:jc w:val="center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2746E0E2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7C6AD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D8A81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>Стандарт «МЭК – 61850»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73E6B" w14:textId="77777777" w:rsidR="00BD6FA0" w:rsidRPr="00BD6FA0" w:rsidRDefault="00BD6FA0" w:rsidP="00BD6FA0">
            <w:pPr>
              <w:jc w:val="center"/>
              <w:outlineLvl w:val="2"/>
              <w:rPr>
                <w:bCs/>
                <w:lang w:val="en-US"/>
              </w:rPr>
            </w:pPr>
            <w:r w:rsidRPr="00BD6FA0"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27A9E" w14:textId="77777777" w:rsidR="00BD6FA0" w:rsidRPr="00BD6FA0" w:rsidRDefault="00BD6FA0" w:rsidP="00BD6FA0">
            <w:pPr>
              <w:jc w:val="center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  <w:tr w:rsidR="00BD6FA0" w14:paraId="3EB086EF" w14:textId="77777777" w:rsidTr="00BD6FA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DFDA4" w14:textId="77777777" w:rsidR="00BD6FA0" w:rsidRPr="00BD6FA0" w:rsidRDefault="00BD6FA0" w:rsidP="00BD6FA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8579E" w14:textId="77777777" w:rsidR="00BD6FA0" w:rsidRPr="00BD6FA0" w:rsidRDefault="00BD6FA0" w:rsidP="00BD6FA0">
            <w:pPr>
              <w:spacing w:line="300" w:lineRule="atLeast"/>
              <w:rPr>
                <w:color w:val="000000" w:themeColor="text1"/>
              </w:rPr>
            </w:pPr>
            <w:r w:rsidRPr="00BD6FA0">
              <w:rPr>
                <w:color w:val="000000" w:themeColor="text1"/>
              </w:rPr>
              <w:t>Программирование контроллеров SIMATIC S7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6167A" w14:textId="77777777" w:rsidR="00BD6FA0" w:rsidRPr="00BD6FA0" w:rsidRDefault="00BD6FA0" w:rsidP="00BD6FA0">
            <w:pPr>
              <w:jc w:val="center"/>
              <w:outlineLvl w:val="2"/>
              <w:rPr>
                <w:bCs/>
                <w:lang w:val="en-US"/>
              </w:rPr>
            </w:pPr>
            <w:r w:rsidRPr="00BD6FA0">
              <w:rPr>
                <w:bCs/>
                <w:lang w:val="en-US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90423" w14:textId="77777777" w:rsidR="00BD6FA0" w:rsidRPr="00BD6FA0" w:rsidRDefault="00BD6FA0" w:rsidP="00BD6FA0">
            <w:pPr>
              <w:jc w:val="center"/>
            </w:pPr>
            <w:r w:rsidRPr="00BD6FA0">
              <w:t>2</w:t>
            </w:r>
            <w:r w:rsidRPr="00BD6FA0">
              <w:rPr>
                <w:lang w:val="en-US"/>
              </w:rPr>
              <w:t>50</w:t>
            </w:r>
            <w:r w:rsidRPr="00BD6FA0">
              <w:t>00</w:t>
            </w:r>
          </w:p>
        </w:tc>
      </w:tr>
    </w:tbl>
    <w:p w14:paraId="15355EF6" w14:textId="77777777" w:rsidR="00A57D77" w:rsidRPr="000F120E" w:rsidRDefault="00A57D77" w:rsidP="001D62B4">
      <w:pPr>
        <w:tabs>
          <w:tab w:val="left" w:pos="993"/>
        </w:tabs>
        <w:ind w:firstLine="709"/>
        <w:jc w:val="both"/>
      </w:pPr>
    </w:p>
    <w:sectPr w:rsidR="00A57D77" w:rsidRPr="000F120E" w:rsidSect="003B348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A4100"/>
    <w:multiLevelType w:val="hybridMultilevel"/>
    <w:tmpl w:val="838AE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77"/>
    <w:rsid w:val="0001032E"/>
    <w:rsid w:val="00014045"/>
    <w:rsid w:val="00084E78"/>
    <w:rsid w:val="0009054C"/>
    <w:rsid w:val="00090D70"/>
    <w:rsid w:val="00096BE6"/>
    <w:rsid w:val="000A3DB6"/>
    <w:rsid w:val="000B4D17"/>
    <w:rsid w:val="000C7903"/>
    <w:rsid w:val="000D26C2"/>
    <w:rsid w:val="000F120E"/>
    <w:rsid w:val="000F1951"/>
    <w:rsid w:val="000F7280"/>
    <w:rsid w:val="00103FA9"/>
    <w:rsid w:val="00121CD3"/>
    <w:rsid w:val="00126609"/>
    <w:rsid w:val="00147831"/>
    <w:rsid w:val="00154CDD"/>
    <w:rsid w:val="00163DB3"/>
    <w:rsid w:val="00167F10"/>
    <w:rsid w:val="0018751F"/>
    <w:rsid w:val="00191649"/>
    <w:rsid w:val="001B0163"/>
    <w:rsid w:val="001B6BDE"/>
    <w:rsid w:val="001C629E"/>
    <w:rsid w:val="001C76F7"/>
    <w:rsid w:val="001D33E4"/>
    <w:rsid w:val="001D3F77"/>
    <w:rsid w:val="001D62B4"/>
    <w:rsid w:val="001E14E7"/>
    <w:rsid w:val="001E1584"/>
    <w:rsid w:val="001F6814"/>
    <w:rsid w:val="002044C2"/>
    <w:rsid w:val="002149B3"/>
    <w:rsid w:val="00222B3D"/>
    <w:rsid w:val="002307C4"/>
    <w:rsid w:val="00254548"/>
    <w:rsid w:val="0025582F"/>
    <w:rsid w:val="00255FCC"/>
    <w:rsid w:val="00256342"/>
    <w:rsid w:val="002633C4"/>
    <w:rsid w:val="00273161"/>
    <w:rsid w:val="00286FE1"/>
    <w:rsid w:val="002A3F8C"/>
    <w:rsid w:val="002B5605"/>
    <w:rsid w:val="002B7587"/>
    <w:rsid w:val="002C4665"/>
    <w:rsid w:val="002C6D25"/>
    <w:rsid w:val="002D51A2"/>
    <w:rsid w:val="002D73E7"/>
    <w:rsid w:val="002F63EF"/>
    <w:rsid w:val="0030664C"/>
    <w:rsid w:val="00307CD3"/>
    <w:rsid w:val="00307E93"/>
    <w:rsid w:val="00316246"/>
    <w:rsid w:val="00316A0F"/>
    <w:rsid w:val="00334ABD"/>
    <w:rsid w:val="003364EF"/>
    <w:rsid w:val="0034377B"/>
    <w:rsid w:val="003444B1"/>
    <w:rsid w:val="0036585A"/>
    <w:rsid w:val="00365BBF"/>
    <w:rsid w:val="00367B51"/>
    <w:rsid w:val="00384846"/>
    <w:rsid w:val="00386938"/>
    <w:rsid w:val="00393486"/>
    <w:rsid w:val="003945B4"/>
    <w:rsid w:val="003961CB"/>
    <w:rsid w:val="003A225C"/>
    <w:rsid w:val="003A3793"/>
    <w:rsid w:val="003A40EF"/>
    <w:rsid w:val="003A496E"/>
    <w:rsid w:val="003B22ED"/>
    <w:rsid w:val="003B3487"/>
    <w:rsid w:val="003C27FD"/>
    <w:rsid w:val="003F64D8"/>
    <w:rsid w:val="004058C4"/>
    <w:rsid w:val="0041100B"/>
    <w:rsid w:val="00415028"/>
    <w:rsid w:val="00423A60"/>
    <w:rsid w:val="00432542"/>
    <w:rsid w:val="004550DE"/>
    <w:rsid w:val="00462F13"/>
    <w:rsid w:val="00467971"/>
    <w:rsid w:val="00474AE4"/>
    <w:rsid w:val="00474C3C"/>
    <w:rsid w:val="00476FEE"/>
    <w:rsid w:val="00490F47"/>
    <w:rsid w:val="004A24CE"/>
    <w:rsid w:val="004B2BCB"/>
    <w:rsid w:val="004C1C51"/>
    <w:rsid w:val="004E5DE2"/>
    <w:rsid w:val="004E798A"/>
    <w:rsid w:val="004F005C"/>
    <w:rsid w:val="004F27AE"/>
    <w:rsid w:val="00513C1C"/>
    <w:rsid w:val="00514ABB"/>
    <w:rsid w:val="00521200"/>
    <w:rsid w:val="00545B83"/>
    <w:rsid w:val="0057477F"/>
    <w:rsid w:val="00595EB7"/>
    <w:rsid w:val="005A2765"/>
    <w:rsid w:val="005A43E1"/>
    <w:rsid w:val="005C191A"/>
    <w:rsid w:val="005D52FA"/>
    <w:rsid w:val="005F48F8"/>
    <w:rsid w:val="005F51CD"/>
    <w:rsid w:val="005F62DF"/>
    <w:rsid w:val="005F7F15"/>
    <w:rsid w:val="006140B9"/>
    <w:rsid w:val="006149A0"/>
    <w:rsid w:val="00630A29"/>
    <w:rsid w:val="00630B2F"/>
    <w:rsid w:val="006363A3"/>
    <w:rsid w:val="006631A6"/>
    <w:rsid w:val="00666F78"/>
    <w:rsid w:val="006755B1"/>
    <w:rsid w:val="006775DF"/>
    <w:rsid w:val="00682026"/>
    <w:rsid w:val="00691799"/>
    <w:rsid w:val="00692909"/>
    <w:rsid w:val="00694FD0"/>
    <w:rsid w:val="00697DC9"/>
    <w:rsid w:val="006A44D2"/>
    <w:rsid w:val="006A7727"/>
    <w:rsid w:val="006B3224"/>
    <w:rsid w:val="006C7BFD"/>
    <w:rsid w:val="006D684A"/>
    <w:rsid w:val="006E661B"/>
    <w:rsid w:val="00706EEB"/>
    <w:rsid w:val="00716423"/>
    <w:rsid w:val="007172D9"/>
    <w:rsid w:val="00722363"/>
    <w:rsid w:val="00722E1E"/>
    <w:rsid w:val="00723D0D"/>
    <w:rsid w:val="007245F3"/>
    <w:rsid w:val="00727A65"/>
    <w:rsid w:val="0075374F"/>
    <w:rsid w:val="0076494A"/>
    <w:rsid w:val="00783062"/>
    <w:rsid w:val="00783CA1"/>
    <w:rsid w:val="0078481B"/>
    <w:rsid w:val="0078590C"/>
    <w:rsid w:val="0079319F"/>
    <w:rsid w:val="007A568A"/>
    <w:rsid w:val="007A7288"/>
    <w:rsid w:val="007B3363"/>
    <w:rsid w:val="007B33C3"/>
    <w:rsid w:val="007B40E6"/>
    <w:rsid w:val="007B72E5"/>
    <w:rsid w:val="007D5AF3"/>
    <w:rsid w:val="007E1854"/>
    <w:rsid w:val="007E6B0C"/>
    <w:rsid w:val="00804177"/>
    <w:rsid w:val="00814FE6"/>
    <w:rsid w:val="008303DD"/>
    <w:rsid w:val="00834F7B"/>
    <w:rsid w:val="008449E4"/>
    <w:rsid w:val="00850534"/>
    <w:rsid w:val="00852D89"/>
    <w:rsid w:val="00861075"/>
    <w:rsid w:val="00867C44"/>
    <w:rsid w:val="00870E15"/>
    <w:rsid w:val="0087465E"/>
    <w:rsid w:val="00874EA5"/>
    <w:rsid w:val="00876264"/>
    <w:rsid w:val="00883CF2"/>
    <w:rsid w:val="00884BB7"/>
    <w:rsid w:val="00885555"/>
    <w:rsid w:val="008928C1"/>
    <w:rsid w:val="00892BF0"/>
    <w:rsid w:val="008A24FE"/>
    <w:rsid w:val="008B1035"/>
    <w:rsid w:val="008B5DBE"/>
    <w:rsid w:val="008D1A10"/>
    <w:rsid w:val="008F050B"/>
    <w:rsid w:val="0090649D"/>
    <w:rsid w:val="009065DD"/>
    <w:rsid w:val="00922103"/>
    <w:rsid w:val="00922995"/>
    <w:rsid w:val="009274E6"/>
    <w:rsid w:val="00951611"/>
    <w:rsid w:val="009549F3"/>
    <w:rsid w:val="00963C52"/>
    <w:rsid w:val="00973D5E"/>
    <w:rsid w:val="00977CF3"/>
    <w:rsid w:val="00984D4E"/>
    <w:rsid w:val="009853D4"/>
    <w:rsid w:val="009A4F3A"/>
    <w:rsid w:val="009A770E"/>
    <w:rsid w:val="009D2088"/>
    <w:rsid w:val="009D32EE"/>
    <w:rsid w:val="009E1729"/>
    <w:rsid w:val="00A043FC"/>
    <w:rsid w:val="00A219A2"/>
    <w:rsid w:val="00A33D38"/>
    <w:rsid w:val="00A37F43"/>
    <w:rsid w:val="00A409A7"/>
    <w:rsid w:val="00A451A4"/>
    <w:rsid w:val="00A53CDA"/>
    <w:rsid w:val="00A57D77"/>
    <w:rsid w:val="00A62229"/>
    <w:rsid w:val="00A80218"/>
    <w:rsid w:val="00A803AA"/>
    <w:rsid w:val="00A975C5"/>
    <w:rsid w:val="00AA216C"/>
    <w:rsid w:val="00AA7558"/>
    <w:rsid w:val="00AB546E"/>
    <w:rsid w:val="00AC14DC"/>
    <w:rsid w:val="00AF0516"/>
    <w:rsid w:val="00AF4635"/>
    <w:rsid w:val="00B2581B"/>
    <w:rsid w:val="00B33D98"/>
    <w:rsid w:val="00B40321"/>
    <w:rsid w:val="00B80289"/>
    <w:rsid w:val="00B80F23"/>
    <w:rsid w:val="00B8345B"/>
    <w:rsid w:val="00B90393"/>
    <w:rsid w:val="00B97B75"/>
    <w:rsid w:val="00BA4C3C"/>
    <w:rsid w:val="00BA4FB4"/>
    <w:rsid w:val="00BB66D4"/>
    <w:rsid w:val="00BC1DD0"/>
    <w:rsid w:val="00BC2E02"/>
    <w:rsid w:val="00BD0E82"/>
    <w:rsid w:val="00BD15F8"/>
    <w:rsid w:val="00BD36C0"/>
    <w:rsid w:val="00BD6FA0"/>
    <w:rsid w:val="00BD7396"/>
    <w:rsid w:val="00C040F5"/>
    <w:rsid w:val="00C245FD"/>
    <w:rsid w:val="00C3272F"/>
    <w:rsid w:val="00C34292"/>
    <w:rsid w:val="00C34555"/>
    <w:rsid w:val="00C43F4F"/>
    <w:rsid w:val="00C4489B"/>
    <w:rsid w:val="00C46194"/>
    <w:rsid w:val="00C52F94"/>
    <w:rsid w:val="00C53E55"/>
    <w:rsid w:val="00C53F69"/>
    <w:rsid w:val="00C86022"/>
    <w:rsid w:val="00C87520"/>
    <w:rsid w:val="00CA0092"/>
    <w:rsid w:val="00CB53FC"/>
    <w:rsid w:val="00CD38A0"/>
    <w:rsid w:val="00CF422D"/>
    <w:rsid w:val="00CF431D"/>
    <w:rsid w:val="00CF4B8E"/>
    <w:rsid w:val="00CF6A9C"/>
    <w:rsid w:val="00D075F2"/>
    <w:rsid w:val="00D1166C"/>
    <w:rsid w:val="00D13C42"/>
    <w:rsid w:val="00D220FB"/>
    <w:rsid w:val="00D24578"/>
    <w:rsid w:val="00D30F6E"/>
    <w:rsid w:val="00D33BE0"/>
    <w:rsid w:val="00D35429"/>
    <w:rsid w:val="00D41CCF"/>
    <w:rsid w:val="00D45977"/>
    <w:rsid w:val="00D50734"/>
    <w:rsid w:val="00D62C84"/>
    <w:rsid w:val="00D65B74"/>
    <w:rsid w:val="00D8479D"/>
    <w:rsid w:val="00D91F65"/>
    <w:rsid w:val="00D946E3"/>
    <w:rsid w:val="00DA53BD"/>
    <w:rsid w:val="00DA5D06"/>
    <w:rsid w:val="00DD5F56"/>
    <w:rsid w:val="00DE5090"/>
    <w:rsid w:val="00DF53D7"/>
    <w:rsid w:val="00DF5887"/>
    <w:rsid w:val="00E0076D"/>
    <w:rsid w:val="00E012F0"/>
    <w:rsid w:val="00E206A7"/>
    <w:rsid w:val="00E24D18"/>
    <w:rsid w:val="00E45EDE"/>
    <w:rsid w:val="00E47EB3"/>
    <w:rsid w:val="00E81D67"/>
    <w:rsid w:val="00E92582"/>
    <w:rsid w:val="00E9664D"/>
    <w:rsid w:val="00EA4ABC"/>
    <w:rsid w:val="00EC4A9C"/>
    <w:rsid w:val="00ED0E02"/>
    <w:rsid w:val="00ED50E1"/>
    <w:rsid w:val="00EE3DDF"/>
    <w:rsid w:val="00F00E56"/>
    <w:rsid w:val="00F147F4"/>
    <w:rsid w:val="00F265DB"/>
    <w:rsid w:val="00F33D80"/>
    <w:rsid w:val="00F345F7"/>
    <w:rsid w:val="00F42FD1"/>
    <w:rsid w:val="00F538D2"/>
    <w:rsid w:val="00F6466A"/>
    <w:rsid w:val="00F65306"/>
    <w:rsid w:val="00F6731D"/>
    <w:rsid w:val="00F8084A"/>
    <w:rsid w:val="00F819B8"/>
    <w:rsid w:val="00F82804"/>
    <w:rsid w:val="00F963A4"/>
    <w:rsid w:val="00FA2490"/>
    <w:rsid w:val="00FB0A16"/>
    <w:rsid w:val="00FB1205"/>
    <w:rsid w:val="00FE0077"/>
    <w:rsid w:val="00F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4C27B"/>
  <w15:docId w15:val="{3CE3F9F6-2E02-4589-8489-0F43ED2D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0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A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E0077"/>
    <w:pPr>
      <w:spacing w:before="150" w:line="260" w:lineRule="atLeast"/>
    </w:pPr>
    <w:rPr>
      <w:color w:val="686868"/>
      <w:sz w:val="20"/>
      <w:szCs w:val="20"/>
    </w:rPr>
  </w:style>
  <w:style w:type="character" w:customStyle="1" w:styleId="EmailStyle17">
    <w:name w:val="EmailStyle17"/>
    <w:basedOn w:val="a0"/>
    <w:semiHidden/>
    <w:rsid w:val="00FE0077"/>
    <w:rPr>
      <w:rFonts w:ascii="Cambria" w:hAnsi="Cambria"/>
      <w:b w:val="0"/>
      <w:bCs w:val="0"/>
      <w:i w:val="0"/>
      <w:iCs w:val="0"/>
      <w:strike w:val="0"/>
      <w:color w:val="000000"/>
      <w:sz w:val="26"/>
      <w:szCs w:val="26"/>
      <w:u w:val="none"/>
    </w:rPr>
  </w:style>
  <w:style w:type="paragraph" w:customStyle="1" w:styleId="a5">
    <w:name w:val="Знак"/>
    <w:basedOn w:val="a"/>
    <w:rsid w:val="00FE00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E0077"/>
    <w:pPr>
      <w:ind w:left="720"/>
      <w:contextualSpacing/>
    </w:pPr>
    <w:rPr>
      <w:rFonts w:ascii="Calibri" w:hAnsi="Calibri"/>
      <w:lang w:val="en-US" w:eastAsia="en-US"/>
    </w:rPr>
  </w:style>
  <w:style w:type="paragraph" w:styleId="a7">
    <w:name w:val="Balloon Text"/>
    <w:basedOn w:val="a"/>
    <w:link w:val="a8"/>
    <w:rsid w:val="00476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6F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62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A451A4"/>
    <w:rPr>
      <w:sz w:val="28"/>
    </w:rPr>
  </w:style>
  <w:style w:type="paragraph" w:styleId="a9">
    <w:name w:val="Body Text"/>
    <w:basedOn w:val="a"/>
    <w:link w:val="aa"/>
    <w:unhideWhenUsed/>
    <w:rsid w:val="00A451A4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451A4"/>
    <w:rPr>
      <w:sz w:val="28"/>
    </w:rPr>
  </w:style>
  <w:style w:type="character" w:styleId="ab">
    <w:name w:val="Hyperlink"/>
    <w:basedOn w:val="a0"/>
    <w:unhideWhenUsed/>
    <w:rsid w:val="00A451A4"/>
    <w:rPr>
      <w:color w:val="0000FF"/>
      <w:u w:val="single"/>
    </w:rPr>
  </w:style>
  <w:style w:type="character" w:customStyle="1" w:styleId="11">
    <w:name w:val="Основной текст Знак1"/>
    <w:uiPriority w:val="99"/>
    <w:rsid w:val="004F27AE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a@keu-ee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ev@keu-e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A907-7ADE-44B6-B2A7-6E6C7E16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cvb</dc:creator>
  <cp:keywords/>
  <cp:lastModifiedBy>Admin</cp:lastModifiedBy>
  <cp:revision>2</cp:revision>
  <cp:lastPrinted>2020-03-25T08:14:00Z</cp:lastPrinted>
  <dcterms:created xsi:type="dcterms:W3CDTF">2020-04-02T13:26:00Z</dcterms:created>
  <dcterms:modified xsi:type="dcterms:W3CDTF">2020-04-02T13:26:00Z</dcterms:modified>
</cp:coreProperties>
</file>